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06E4" w14:textId="77777777" w:rsidR="006B1CE0" w:rsidRPr="007947A6" w:rsidRDefault="007D0FFC" w:rsidP="00ED5C9F">
      <w:pPr>
        <w:pStyle w:val="Body1"/>
        <w:rPr>
          <w:rFonts w:asciiTheme="minorHAnsi" w:hAnsiTheme="minorHAnsi" w:cstheme="minorHAnsi"/>
        </w:rPr>
        <w:sectPr w:rsidR="006B1CE0" w:rsidRPr="007947A6">
          <w:footerReference w:type="default" r:id="rId7"/>
          <w:endnotePr>
            <w:numFmt w:val="decimal"/>
            <w:numStart w:val="0"/>
          </w:endnotePr>
          <w:pgSz w:w="11900" w:h="16840"/>
          <w:pgMar w:top="1134" w:right="1134" w:bottom="1134" w:left="1134" w:header="720" w:footer="850" w:gutter="0"/>
          <w:cols w:space="720"/>
        </w:sectPr>
      </w:pPr>
      <w:r w:rsidRPr="007D0FFC">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14CD4CC6" wp14:editId="23070D64">
                <wp:simplePos x="0" y="0"/>
                <wp:positionH relativeFrom="margin">
                  <wp:align>left</wp:align>
                </wp:positionH>
                <wp:positionV relativeFrom="paragraph">
                  <wp:posOffset>3030220</wp:posOffset>
                </wp:positionV>
                <wp:extent cx="6096000" cy="1404620"/>
                <wp:effectExtent l="8890" t="0" r="889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96000" cy="1404620"/>
                        </a:xfrm>
                        <a:prstGeom prst="rect">
                          <a:avLst/>
                        </a:prstGeom>
                        <a:solidFill>
                          <a:schemeClr val="accent3"/>
                        </a:solidFill>
                        <a:ln w="9525">
                          <a:noFill/>
                          <a:miter lim="800000"/>
                          <a:headEnd/>
                          <a:tailEnd/>
                        </a:ln>
                      </wps:spPr>
                      <wps:txbx>
                        <w:txbxContent>
                          <w:p w14:paraId="3EDD1518" w14:textId="77777777" w:rsidR="007D0FFC" w:rsidRPr="005E6A2C" w:rsidRDefault="00EA009C" w:rsidP="007D0FFC">
                            <w:pPr>
                              <w:jc w:val="center"/>
                              <w:rPr>
                                <w:rFonts w:ascii="Comic Sans MS" w:hAnsi="Comic Sans MS"/>
                                <w:color w:val="FFFFFF" w:themeColor="background1"/>
                                <w:sz w:val="96"/>
                                <w:szCs w:val="96"/>
                              </w:rPr>
                            </w:pPr>
                            <w:r>
                              <w:rPr>
                                <w:rFonts w:ascii="Comic Sans MS" w:hAnsi="Comic Sans MS"/>
                                <w:color w:val="FFFFFF" w:themeColor="background1"/>
                                <w:sz w:val="96"/>
                                <w:szCs w:val="96"/>
                              </w:rPr>
                              <w:t>Music</w:t>
                            </w:r>
                            <w:r w:rsidR="007D0FFC" w:rsidRPr="005E6A2C">
                              <w:rPr>
                                <w:rFonts w:ascii="Comic Sans MS" w:hAnsi="Comic Sans MS"/>
                                <w:color w:val="FFFFFF" w:themeColor="background1"/>
                                <w:sz w:val="96"/>
                                <w:szCs w:val="96"/>
                              </w:rPr>
                              <w:t xml:space="preserve"> Policy</w:t>
                            </w:r>
                          </w:p>
                          <w:p w14:paraId="427F223E" w14:textId="77777777" w:rsidR="007D0FFC" w:rsidRPr="005E6A2C" w:rsidRDefault="007D0FFC" w:rsidP="001145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8.6pt;width:480pt;height:110.6pt;rotation:-90;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" fillcolor="#9bbb59 [3206]" stroked="f">
                <v:textbox style="mso-fit-shape-to-text:t">
                  <w:txbxContent>
                    <w:p w:rsidR="007D0FFC" w:rsidRPr="005E6A2C" w:rsidRDefault="00EA009C" w:rsidP="007D0FFC">
                      <w:pPr>
                        <w:jc w:val="center"/>
                        <w:rPr>
                          <w:rFonts w:ascii="Comic Sans MS" w:hAnsi="Comic Sans MS"/>
                          <w:color w:val="FFFFFF" w:themeColor="background1"/>
                          <w:sz w:val="96"/>
                          <w:szCs w:val="96"/>
                        </w:rPr>
                      </w:pPr>
                      <w:r>
                        <w:rPr>
                          <w:rFonts w:ascii="Comic Sans MS" w:hAnsi="Comic Sans MS"/>
                          <w:color w:val="FFFFFF" w:themeColor="background1"/>
                          <w:sz w:val="96"/>
                          <w:szCs w:val="96"/>
                        </w:rPr>
                        <w:t>Music</w:t>
                      </w:r>
                      <w:r w:rsidR="007D0FFC" w:rsidRPr="005E6A2C">
                        <w:rPr>
                          <w:rFonts w:ascii="Comic Sans MS" w:hAnsi="Comic Sans MS"/>
                          <w:color w:val="FFFFFF" w:themeColor="background1"/>
                          <w:sz w:val="96"/>
                          <w:szCs w:val="96"/>
                        </w:rPr>
                        <w:t xml:space="preserve"> Policy</w:t>
                      </w:r>
                    </w:p>
                    <w:p w:rsidR="007D0FFC" w:rsidRPr="005E6A2C" w:rsidRDefault="007D0FFC" w:rsidP="00114512"/>
                  </w:txbxContent>
                </v:textbox>
                <w10:wrap type="square" anchorx="margin"/>
              </v:shape>
            </w:pict>
          </mc:Fallback>
        </mc:AlternateContent>
      </w:r>
      <w:r w:rsidRPr="007947A6">
        <w:rPr>
          <w:rFonts w:asciiTheme="minorHAnsi" w:eastAsia="Times New Roman" w:hAnsiTheme="minorHAnsi" w:cstheme="minorHAnsi"/>
          <w:noProof/>
          <w:sz w:val="20"/>
        </w:rPr>
        <w:drawing>
          <wp:anchor distT="0" distB="0" distL="114300" distR="114300" simplePos="0" relativeHeight="251664384" behindDoc="0" locked="0" layoutInCell="1" allowOverlap="1" wp14:anchorId="6099776A" wp14:editId="7A86FF49">
            <wp:simplePos x="0" y="0"/>
            <wp:positionH relativeFrom="column">
              <wp:posOffset>2741295</wp:posOffset>
            </wp:positionH>
            <wp:positionV relativeFrom="paragraph">
              <wp:posOffset>-5080</wp:posOffset>
            </wp:positionV>
            <wp:extent cx="2886075" cy="15938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eRoydLogoFinalDesignS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593850"/>
                    </a:xfrm>
                    <a:prstGeom prst="rect">
                      <a:avLst/>
                    </a:prstGeom>
                  </pic:spPr>
                </pic:pic>
              </a:graphicData>
            </a:graphic>
            <wp14:sizeRelH relativeFrom="page">
              <wp14:pctWidth>0</wp14:pctWidth>
            </wp14:sizeRelH>
            <wp14:sizeRelV relativeFrom="page">
              <wp14:pctHeight>0</wp14:pctHeight>
            </wp14:sizeRelV>
          </wp:anchor>
        </w:drawing>
      </w:r>
      <w:r w:rsidR="00074192" w:rsidRPr="007947A6">
        <w:rPr>
          <w:rFonts w:asciiTheme="minorHAnsi" w:eastAsia="Times New Roman" w:hAnsiTheme="minorHAnsi" w:cstheme="minorHAnsi"/>
          <w:noProof/>
          <w:sz w:val="20"/>
        </w:rPr>
        <mc:AlternateContent>
          <mc:Choice Requires="wps">
            <w:drawing>
              <wp:anchor distT="0" distB="0" distL="114300" distR="114300" simplePos="0" relativeHeight="251661312" behindDoc="0" locked="0" layoutInCell="1" allowOverlap="1" wp14:anchorId="27FC954C" wp14:editId="1FF84F2A">
                <wp:simplePos x="0" y="0"/>
                <wp:positionH relativeFrom="column">
                  <wp:posOffset>-2808605</wp:posOffset>
                </wp:positionH>
                <wp:positionV relativeFrom="paragraph">
                  <wp:posOffset>1568450</wp:posOffset>
                </wp:positionV>
                <wp:extent cx="3687445" cy="942975"/>
                <wp:effectExtent l="0" t="0" r="0" b="0"/>
                <wp:wrapNone/>
                <wp:docPr id="15" name="Text Box 15"/>
                <wp:cNvGraphicFramePr/>
                <a:graphic xmlns:a="http://schemas.openxmlformats.org/drawingml/2006/main">
                  <a:graphicData uri="http://schemas.microsoft.com/office/word/2010/wordprocessingShape">
                    <wps:wsp>
                      <wps:cNvSpPr txBox="1"/>
                      <wps:spPr>
                        <a:xfrm rot="16200000">
                          <a:off x="0" y="0"/>
                          <a:ext cx="3687445" cy="942975"/>
                        </a:xfrm>
                        <a:prstGeom prst="rect">
                          <a:avLst/>
                        </a:prstGeom>
                        <a:solidFill>
                          <a:schemeClr val="lt1"/>
                        </a:solidFill>
                        <a:ln w="6350">
                          <a:no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14:paraId="2DA58DB9" w14:textId="77777777" w:rsidR="00877FEB" w:rsidRPr="00AE4B4D" w:rsidRDefault="00074192">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History</w:t>
                            </w:r>
                          </w:p>
                          <w:p w14:paraId="433ABD23" w14:textId="77777777" w:rsidR="008F6756" w:rsidRDefault="008F6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22935" id="Text Box 15" o:spid="_x0000_s1027" type="#_x0000_t202" style="position:absolute;margin-left:-221.15pt;margin-top:123.5pt;width:290.35pt;height:74.2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" fillcolor="white [3201]" stroked="f" strokeweight=".5pt">
                <v:textbox>
                  <w:txbxContent>
                    <w:p w:rsidR="00877FEB" w:rsidRPr="00AE4B4D" w:rsidRDefault="00074192">
                      <w:pPr>
                        <w:pStyle w:val="DefaultParagraphFont1"/>
                        <w:rPr>
                          <w:rFonts w:asciiTheme="minorHAnsi" w:hAnsiTheme="minorHAnsi" w:cstheme="minorHAnsi"/>
                          <w:color w:val="FFFFFF" w:themeColor="background1"/>
                          <w:sz w:val="96"/>
                          <w:szCs w:val="96"/>
                        </w:rPr>
                      </w:pPr>
                      <w:r>
                        <w:rPr>
                          <w:rFonts w:asciiTheme="minorHAnsi" w:hAnsiTheme="minorHAnsi" w:cstheme="minorHAnsi"/>
                          <w:color w:val="FFFFFF" w:themeColor="background1"/>
                          <w:sz w:val="96"/>
                          <w:szCs w:val="96"/>
                        </w:rPr>
                        <w:t>History</w:t>
                      </w:r>
                    </w:p>
                    <w:p w:rsidR="008F6756" w:rsidRDefault="008F6756"/>
                  </w:txbxContent>
                </v:textbox>
              </v:shape>
            </w:pict>
          </mc:Fallback>
        </mc:AlternateContent>
      </w:r>
      <w:r w:rsidR="007947A6"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1072" behindDoc="0" locked="0" layoutInCell="1" allowOverlap="1" wp14:anchorId="1401CDD6" wp14:editId="24423A79">
                <wp:simplePos x="0" y="0"/>
                <wp:positionH relativeFrom="page">
                  <wp:posOffset>3574415</wp:posOffset>
                </wp:positionH>
                <wp:positionV relativeFrom="page">
                  <wp:posOffset>-1025525</wp:posOffset>
                </wp:positionV>
                <wp:extent cx="2369185" cy="5153025"/>
                <wp:effectExtent l="17780" t="20320" r="29845" b="29845"/>
                <wp:wrapTight wrapText="bothSides">
                  <wp:wrapPolygon edited="0">
                    <wp:start x="21785" y="724"/>
                    <wp:lineTo x="21612" y="644"/>
                    <wp:lineTo x="19006" y="-75"/>
                    <wp:lineTo x="-98" y="-75"/>
                    <wp:lineTo x="-98" y="644"/>
                    <wp:lineTo x="-98" y="21006"/>
                    <wp:lineTo x="-98" y="21086"/>
                    <wp:lineTo x="2159" y="21645"/>
                    <wp:lineTo x="19006" y="21645"/>
                    <wp:lineTo x="21612" y="21006"/>
                    <wp:lineTo x="21785" y="20927"/>
                    <wp:lineTo x="21785" y="724"/>
                  </wp:wrapPolygon>
                </wp:wrapTight>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69185" cy="5153025"/>
                        </a:xfrm>
                        <a:prstGeom prst="roundRect">
                          <a:avLst>
                            <a:gd name="adj" fmla="val 12000"/>
                          </a:avLst>
                        </a:prstGeom>
                        <a:solidFill>
                          <a:schemeClr val="lt1">
                            <a:lumMod val="100000"/>
                            <a:lumOff val="0"/>
                          </a:schemeClr>
                        </a:solidFill>
                        <a:ln w="63500" cap="flat" cmpd="thickThin" algn="ctr">
                          <a:solidFill>
                            <a:schemeClr val="accent3">
                              <a:lumMod val="100000"/>
                              <a:lumOff val="0"/>
                            </a:schemeClr>
                          </a:solidFill>
                          <a:prstDash val="solid"/>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A40D0" id="Rounded Rectangle 26" o:spid="_x0000_s1026" style="position:absolute;margin-left:281.45pt;margin-top:-80.75pt;width:186.55pt;height:405.75pt;rotation:-90;z-index:25165055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" fillcolor="white [3201]" strokecolor="#9bbb59 [3206]" strokeweight="5pt">
                <v:stroke miterlimit="0" linestyle="thickThin" joinstyle="miter"/>
                <v:shadow color="#868686"/>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60288" behindDoc="0" locked="0" layoutInCell="1" allowOverlap="1" wp14:anchorId="1BCA027C" wp14:editId="2FCE1050">
                <wp:simplePos x="0" y="0"/>
                <wp:positionH relativeFrom="page">
                  <wp:posOffset>457200</wp:posOffset>
                </wp:positionH>
                <wp:positionV relativeFrom="page">
                  <wp:posOffset>390525</wp:posOffset>
                </wp:positionV>
                <wp:extent cx="1587500" cy="7924800"/>
                <wp:effectExtent l="0" t="0" r="12700" b="19050"/>
                <wp:wrapTight wrapText="bothSides">
                  <wp:wrapPolygon edited="0">
                    <wp:start x="1037" y="0"/>
                    <wp:lineTo x="0" y="208"/>
                    <wp:lineTo x="0" y="21392"/>
                    <wp:lineTo x="1037" y="21600"/>
                    <wp:lineTo x="1037" y="21600"/>
                    <wp:lineTo x="20477" y="21600"/>
                    <wp:lineTo x="20477" y="21600"/>
                    <wp:lineTo x="21514" y="21392"/>
                    <wp:lineTo x="21514" y="208"/>
                    <wp:lineTo x="20477" y="0"/>
                    <wp:lineTo x="1037" y="0"/>
                  </wp:wrapPolygon>
                </wp:wrapTight>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0" cy="7924800"/>
                        </a:xfrm>
                        <a:prstGeom prst="roundRect">
                          <a:avLst>
                            <a:gd name="adj" fmla="val 12000"/>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A943C" id="AutoShape 9" o:spid="_x0000_s1026" style="position:absolute;margin-left:36pt;margin-top:30.75pt;width:125pt;height:624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2096" behindDoc="0" locked="0" layoutInCell="1" allowOverlap="1" wp14:anchorId="0F54888F" wp14:editId="390791F8">
                <wp:simplePos x="0" y="0"/>
                <wp:positionH relativeFrom="page">
                  <wp:posOffset>444500</wp:posOffset>
                </wp:positionH>
                <wp:positionV relativeFrom="page">
                  <wp:posOffset>8585200</wp:posOffset>
                </wp:positionV>
                <wp:extent cx="3746500" cy="1816100"/>
                <wp:effectExtent l="0" t="0" r="25400" b="12700"/>
                <wp:wrapTight wrapText="bothSides">
                  <wp:wrapPolygon edited="0">
                    <wp:start x="439" y="0"/>
                    <wp:lineTo x="0" y="906"/>
                    <wp:lineTo x="0" y="20618"/>
                    <wp:lineTo x="439" y="21524"/>
                    <wp:lineTo x="21197" y="21524"/>
                    <wp:lineTo x="21637" y="20618"/>
                    <wp:lineTo x="21637" y="906"/>
                    <wp:lineTo x="21197" y="0"/>
                    <wp:lineTo x="439" y="0"/>
                  </wp:wrapPolygon>
                </wp:wrapTight>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1816100"/>
                        </a:xfrm>
                        <a:prstGeom prst="roundRect">
                          <a:avLst>
                            <a:gd name="adj" fmla="val 10491"/>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B6AE4" id="AutoShape 1" o:spid="_x0000_s1026" style="position:absolute;margin-left:35pt;margin-top:676pt;width:295pt;height:143pt;z-index:2516515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3120" behindDoc="0" locked="0" layoutInCell="1" allowOverlap="1" wp14:anchorId="72779D86" wp14:editId="71E313FD">
                <wp:simplePos x="0" y="0"/>
                <wp:positionH relativeFrom="page">
                  <wp:posOffset>876300</wp:posOffset>
                </wp:positionH>
                <wp:positionV relativeFrom="page">
                  <wp:posOffset>8712200</wp:posOffset>
                </wp:positionV>
                <wp:extent cx="3213100" cy="1587500"/>
                <wp:effectExtent l="9525" t="6350" r="6350" b="6350"/>
                <wp:wrapTight wrapText="bothSides">
                  <wp:wrapPolygon edited="0">
                    <wp:start x="960" y="-130"/>
                    <wp:lineTo x="512" y="130"/>
                    <wp:lineTo x="-64" y="1296"/>
                    <wp:lineTo x="-64" y="19786"/>
                    <wp:lineTo x="64" y="20563"/>
                    <wp:lineTo x="704" y="21600"/>
                    <wp:lineTo x="832" y="21600"/>
                    <wp:lineTo x="20704" y="21600"/>
                    <wp:lineTo x="20832" y="21600"/>
                    <wp:lineTo x="21536" y="20563"/>
                    <wp:lineTo x="21664" y="19276"/>
                    <wp:lineTo x="21664" y="1426"/>
                    <wp:lineTo x="20960" y="0"/>
                    <wp:lineTo x="20575" y="-130"/>
                    <wp:lineTo x="960" y="-130"/>
                  </wp:wrapPolygon>
                </wp:wrapTight>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F0140" id="AutoShape 2" o:spid="_x0000_s1026" style="position:absolute;margin-left:69pt;margin-top:686pt;width:253pt;height:125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5168" behindDoc="0" locked="0" layoutInCell="1" allowOverlap="1" wp14:anchorId="2F82C9EC" wp14:editId="478923B2">
                <wp:simplePos x="0" y="0"/>
                <wp:positionH relativeFrom="page">
                  <wp:posOffset>1485900</wp:posOffset>
                </wp:positionH>
                <wp:positionV relativeFrom="page">
                  <wp:posOffset>6934835</wp:posOffset>
                </wp:positionV>
                <wp:extent cx="558800" cy="2438400"/>
                <wp:effectExtent l="3175" t="0" r="0" b="0"/>
                <wp:wrapSquare wrapText="bothSides"/>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192465">
                          <a:off x="0" y="0"/>
                          <a:ext cx="558800" cy="24384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14:paraId="47DB4E0E" w14:textId="77777777"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p w14:paraId="434E3F7C" w14:textId="77777777" w:rsidR="008F6756" w:rsidRDefault="008F6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FA9B" id="AutoShape 3" o:spid="_x0000_s1028" style="position:absolute;margin-left:117pt;margin-top:546.05pt;width:44pt;height:192pt;rotation:-5906470fd;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" adj="-11796480,,5400" path="m,l21600,r,21600l,21600,,xe" filled="f" stroked="f" strokeweight="1pt">
                <v:stroke miterlimit="0" joinstyle="miter"/>
                <v:formulas/>
                <v:path arrowok="t" o:connecttype="custom" o:connectlocs="279400,1219200;279400,1219200;279400,1219200;279400,1219200" o:connectangles="0,0,0,0" textboxrect="0,0,21600,21600"/>
                <v:textbox inset="0,0,0,0">
                  <w:txbxContent>
                    <w:p w:rsidR="006B1CE0" w:rsidRDefault="006B53A7">
                      <w:pPr>
                        <w:pStyle w:val="imported-FreeForm"/>
                        <w:rPr>
                          <w:rFonts w:ascii="Times New Roman" w:eastAsia="Times New Roman" w:hAnsi="Times New Roman"/>
                          <w:sz w:val="20"/>
                          <w:shd w:val="pct15" w:color="auto" w:fill="FFFFFF"/>
                        </w:rPr>
                      </w:pPr>
                      <w:r>
                        <w:rPr>
                          <w:rFonts w:ascii="Futura" w:hAnsi="Futura"/>
                          <w:i/>
                          <w:color w:val="FFFFFF"/>
                          <w:sz w:val="22"/>
                        </w:rPr>
                        <w:t>STATUTORY DOCUMENT</w:t>
                      </w:r>
                    </w:p>
                    <w:p w:rsidR="008F6756" w:rsidRDefault="008F6756"/>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6192" behindDoc="0" locked="0" layoutInCell="1" allowOverlap="1" wp14:anchorId="732B5002" wp14:editId="5FA94F97">
                <wp:simplePos x="0" y="0"/>
                <wp:positionH relativeFrom="page">
                  <wp:posOffset>1041400</wp:posOffset>
                </wp:positionH>
                <wp:positionV relativeFrom="page">
                  <wp:posOffset>8851900</wp:posOffset>
                </wp:positionV>
                <wp:extent cx="2895600" cy="1397000"/>
                <wp:effectExtent l="3175" t="3175" r="0" b="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14:paraId="3D4DA9BC" w14:textId="77777777"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Review frequency:</w:t>
                            </w:r>
                            <w:r w:rsidR="001D6343">
                              <w:rPr>
                                <w:rFonts w:asciiTheme="minorHAnsi" w:hAnsiTheme="minorHAnsi" w:cstheme="minorHAnsi"/>
                                <w:b/>
                              </w:rPr>
                              <w:t xml:space="preserve"> </w:t>
                            </w:r>
                          </w:p>
                          <w:p w14:paraId="677556AE" w14:textId="77777777" w:rsidR="006B1CE0" w:rsidRPr="00ED5C9F" w:rsidRDefault="006B1CE0">
                            <w:pPr>
                              <w:pStyle w:val="imported-FreeForm"/>
                              <w:rPr>
                                <w:rFonts w:asciiTheme="minorHAnsi" w:hAnsiTheme="minorHAnsi" w:cstheme="minorHAnsi"/>
                              </w:rPr>
                            </w:pPr>
                          </w:p>
                          <w:p w14:paraId="1B8B32B2" w14:textId="77777777"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1D6343">
                              <w:rPr>
                                <w:rFonts w:asciiTheme="minorHAnsi" w:hAnsiTheme="minorHAnsi" w:cstheme="minorHAnsi"/>
                              </w:rPr>
                              <w:t>Standards Committee</w:t>
                            </w:r>
                          </w:p>
                          <w:p w14:paraId="46249634" w14:textId="77777777" w:rsidR="006B1CE0" w:rsidRPr="00ED5C9F" w:rsidRDefault="006B1CE0">
                            <w:pPr>
                              <w:pStyle w:val="imported-FreeForm"/>
                              <w:rPr>
                                <w:rFonts w:asciiTheme="minorHAnsi" w:hAnsiTheme="minorHAnsi" w:cstheme="minorHAnsi"/>
                              </w:rPr>
                            </w:pPr>
                          </w:p>
                          <w:p w14:paraId="04A323EF" w14:textId="77777777" w:rsidR="008F6756" w:rsidRDefault="008F6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081B" id="AutoShape 4" o:spid="_x0000_s1029" style="position:absolute;margin-left:82pt;margin-top:697pt;width:228pt;height:110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" adj="-11796480,,5400" path="m,l21600,r,21600l,21600,,xe" filled="f" stroked="f" strokeweight="1pt">
                <v:stroke miterlimit="0" joinstyle="miter"/>
                <v:formulas/>
                <v:path arrowok="t" o:connecttype="custom" o:connectlocs="1447800,698500;1447800,698500;1447800,698500;1447800,698500" o:connectangles="0,0,0,0" textboxrect="0,0,21600,21600"/>
                <v:textbox inset="0,0,0,0">
                  <w:txbxContent>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Review frequency:</w:t>
                      </w:r>
                      <w:r w:rsidR="001D6343">
                        <w:rPr>
                          <w:rFonts w:asciiTheme="minorHAnsi" w:hAnsiTheme="minorHAnsi" w:cstheme="minorHAnsi"/>
                          <w:b/>
                        </w:rPr>
                        <w:t xml:space="preserve"> </w:t>
                      </w:r>
                    </w:p>
                    <w:p w:rsidR="006B1CE0" w:rsidRPr="00ED5C9F" w:rsidRDefault="006B1CE0">
                      <w:pPr>
                        <w:pStyle w:val="imported-FreeForm"/>
                        <w:rPr>
                          <w:rFonts w:asciiTheme="minorHAnsi" w:hAnsiTheme="minorHAnsi" w:cstheme="minorHAnsi"/>
                        </w:rPr>
                      </w:pPr>
                    </w:p>
                    <w:p w:rsidR="006B1CE0" w:rsidRPr="00ED5C9F" w:rsidRDefault="006B53A7">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sidR="001D6343">
                        <w:rPr>
                          <w:rFonts w:asciiTheme="minorHAnsi" w:hAnsiTheme="minorHAnsi" w:cstheme="minorHAnsi"/>
                        </w:rPr>
                        <w:t>Standards Committee</w:t>
                      </w:r>
                    </w:p>
                    <w:p w:rsidR="006B1CE0" w:rsidRPr="00ED5C9F" w:rsidRDefault="006B1CE0">
                      <w:pPr>
                        <w:pStyle w:val="imported-FreeForm"/>
                        <w:rPr>
                          <w:rFonts w:asciiTheme="minorHAnsi" w:hAnsiTheme="minorHAnsi" w:cstheme="minorHAnsi"/>
                        </w:rPr>
                      </w:pPr>
                    </w:p>
                    <w:p w:rsidR="008F6756" w:rsidRDefault="008F6756"/>
                  </w:txbxContent>
                </v:textbox>
                <w10:wrap type="square" anchorx="page" anchory="page"/>
              </v:shape>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7216" behindDoc="0" locked="0" layoutInCell="1" allowOverlap="1" wp14:anchorId="7D5F3F39" wp14:editId="4A097913">
                <wp:simplePos x="0" y="0"/>
                <wp:positionH relativeFrom="page">
                  <wp:posOffset>4356100</wp:posOffset>
                </wp:positionH>
                <wp:positionV relativeFrom="page">
                  <wp:posOffset>8610600</wp:posOffset>
                </wp:positionV>
                <wp:extent cx="2806700" cy="1816100"/>
                <wp:effectExtent l="0" t="0" r="12700" b="12700"/>
                <wp:wrapTight wrapText="bothSides">
                  <wp:wrapPolygon edited="0">
                    <wp:start x="586" y="0"/>
                    <wp:lineTo x="0" y="906"/>
                    <wp:lineTo x="0" y="20618"/>
                    <wp:lineTo x="586" y="21524"/>
                    <wp:lineTo x="20965" y="21524"/>
                    <wp:lineTo x="21551" y="20618"/>
                    <wp:lineTo x="21551" y="906"/>
                    <wp:lineTo x="20965" y="0"/>
                    <wp:lineTo x="586" y="0"/>
                  </wp:wrapPolygon>
                </wp:wrapTight>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0" cy="1816100"/>
                        </a:xfrm>
                        <a:prstGeom prst="roundRect">
                          <a:avLst>
                            <a:gd name="adj" fmla="val 10491"/>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1F78FC" id="AutoShape 5" o:spid="_x0000_s1026" style="position:absolute;margin-left:343pt;margin-top:678pt;width:221pt;height:143pt;z-index:2516556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6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" fillcolor="#9bbb59 [3206]" strokecolor="#4e6128 [1606]" strokeweight="2pt">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8240" behindDoc="0" locked="0" layoutInCell="1" allowOverlap="1" wp14:anchorId="6876A20B" wp14:editId="2A337F87">
                <wp:simplePos x="0" y="0"/>
                <wp:positionH relativeFrom="page">
                  <wp:posOffset>4787900</wp:posOffset>
                </wp:positionH>
                <wp:positionV relativeFrom="page">
                  <wp:posOffset>8750300</wp:posOffset>
                </wp:positionV>
                <wp:extent cx="2247900" cy="1587500"/>
                <wp:effectExtent l="6350" t="6350" r="12700" b="6350"/>
                <wp:wrapTight wrapText="bothSides">
                  <wp:wrapPolygon edited="0">
                    <wp:start x="1373" y="-130"/>
                    <wp:lineTo x="732" y="130"/>
                    <wp:lineTo x="-92" y="1296"/>
                    <wp:lineTo x="-92" y="19786"/>
                    <wp:lineTo x="92" y="20563"/>
                    <wp:lineTo x="1007" y="21600"/>
                    <wp:lineTo x="1190" y="21600"/>
                    <wp:lineTo x="20319" y="21600"/>
                    <wp:lineTo x="20502" y="21600"/>
                    <wp:lineTo x="21508" y="20563"/>
                    <wp:lineTo x="21692" y="19276"/>
                    <wp:lineTo x="21692" y="1426"/>
                    <wp:lineTo x="20685" y="0"/>
                    <wp:lineTo x="20136" y="-130"/>
                    <wp:lineTo x="1373" y="-130"/>
                  </wp:wrapPolygon>
                </wp:wrapTight>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587500"/>
                        </a:xfrm>
                        <a:prstGeom prst="roundRect">
                          <a:avLst>
                            <a:gd name="adj" fmla="val 12000"/>
                          </a:avLst>
                        </a:prstGeom>
                        <a:solidFill>
                          <a:srgbClr val="FFFFFF"/>
                        </a:solidFill>
                        <a:ln w="12700" cap="flat" cmpd="sng">
                          <a:solidFill>
                            <a:srgbClr val="000000"/>
                          </a:solid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9CB68" id="AutoShape 6" o:spid="_x0000_s1026" style="position:absolute;margin-left:377pt;margin-top:689pt;width:177pt;height:12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" strokeweight="1pt">
                <v:stroke miterlimit="0" joinstyle="miter"/>
                <v:path arrowok="t"/>
                <w10:wrap type="tight" anchorx="page" anchory="page"/>
              </v:roundrect>
            </w:pict>
          </mc:Fallback>
        </mc:AlternateContent>
      </w:r>
      <w:r w:rsidR="00877FEB" w:rsidRPr="007947A6">
        <w:rPr>
          <w:rFonts w:asciiTheme="minorHAnsi" w:eastAsia="Times New Roman" w:hAnsiTheme="minorHAnsi" w:cstheme="minorHAnsi"/>
          <w:noProof/>
          <w:sz w:val="20"/>
        </w:rPr>
        <mc:AlternateContent>
          <mc:Choice Requires="wps">
            <w:drawing>
              <wp:anchor distT="152400" distB="152400" distL="152400" distR="152400" simplePos="0" relativeHeight="251659264" behindDoc="0" locked="0" layoutInCell="1" allowOverlap="1" wp14:anchorId="14B0175E" wp14:editId="427D22E7">
                <wp:simplePos x="0" y="0"/>
                <wp:positionH relativeFrom="page">
                  <wp:posOffset>4889500</wp:posOffset>
                </wp:positionH>
                <wp:positionV relativeFrom="page">
                  <wp:posOffset>8928100</wp:posOffset>
                </wp:positionV>
                <wp:extent cx="2120900" cy="1270000"/>
                <wp:effectExtent l="3175" t="3175" r="0" b="3175"/>
                <wp:wrapSquare wrapText="bothSides"/>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0900" cy="1270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14:paraId="5F7A7EF2" w14:textId="77777777"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E53408">
                              <w:rPr>
                                <w:rFonts w:asciiTheme="minorHAnsi" w:hAnsiTheme="minorHAnsi" w:cstheme="minorHAnsi"/>
                              </w:rPr>
                              <w:t>September</w:t>
                            </w:r>
                            <w:r w:rsidR="008F0894">
                              <w:rPr>
                                <w:rFonts w:asciiTheme="minorHAnsi" w:hAnsiTheme="minorHAnsi" w:cstheme="minorHAnsi"/>
                              </w:rPr>
                              <w:t xml:space="preserve"> 202</w:t>
                            </w:r>
                            <w:r w:rsidR="00B33098">
                              <w:rPr>
                                <w:rFonts w:asciiTheme="minorHAnsi" w:hAnsiTheme="minorHAnsi" w:cstheme="minorHAnsi"/>
                              </w:rPr>
                              <w:t>3</w:t>
                            </w:r>
                          </w:p>
                          <w:p w14:paraId="7965047F" w14:textId="77777777"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E53408">
                              <w:rPr>
                                <w:rFonts w:asciiTheme="minorHAnsi" w:hAnsiTheme="minorHAnsi" w:cstheme="minorHAnsi"/>
                              </w:rPr>
                              <w:t>September</w:t>
                            </w:r>
                            <w:r w:rsidR="008F0894">
                              <w:rPr>
                                <w:rFonts w:asciiTheme="minorHAnsi" w:hAnsiTheme="minorHAnsi" w:cstheme="minorHAnsi"/>
                              </w:rPr>
                              <w:t xml:space="preserve"> 202</w:t>
                            </w:r>
                            <w:r w:rsidR="00B33098">
                              <w:rPr>
                                <w:rFonts w:asciiTheme="minorHAnsi" w:hAnsiTheme="minorHAnsi" w:cstheme="minorHAnsi"/>
                              </w:rPr>
                              <w:t>4</w:t>
                            </w:r>
                          </w:p>
                          <w:p w14:paraId="336A67BC" w14:textId="77777777"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7B5463">
                              <w:rPr>
                                <w:rFonts w:asciiTheme="minorHAnsi" w:hAnsiTheme="minorHAnsi" w:cstheme="minorHAnsi"/>
                              </w:rPr>
                              <w:t xml:space="preserve">:  </w:t>
                            </w:r>
                            <w:r w:rsidR="00E53408">
                              <w:rPr>
                                <w:rFonts w:asciiTheme="minorHAnsi" w:hAnsiTheme="minorHAnsi" w:cstheme="minorHAnsi"/>
                              </w:rPr>
                              <w:t xml:space="preserve">Bethany </w:t>
                            </w:r>
                            <w:r w:rsidR="00B33098">
                              <w:rPr>
                                <w:rFonts w:asciiTheme="minorHAnsi" w:hAnsiTheme="minorHAnsi" w:cstheme="minorHAnsi"/>
                              </w:rPr>
                              <w:t>McNally</w:t>
                            </w:r>
                          </w:p>
                          <w:p w14:paraId="141A6AD8" w14:textId="59E2BE8E" w:rsidR="001D6343" w:rsidRDefault="001D6343" w:rsidP="001D6343">
                            <w:pPr>
                              <w:pStyle w:val="imported-FreeForm"/>
                              <w:rPr>
                                <w:rFonts w:asciiTheme="minorHAnsi" w:hAnsiTheme="minorHAnsi" w:cstheme="minorHAnsi"/>
                              </w:rPr>
                            </w:pPr>
                            <w:r w:rsidRPr="00A2140E">
                              <w:rPr>
                                <w:rFonts w:asciiTheme="minorHAnsi" w:hAnsiTheme="minorHAnsi" w:cstheme="minorHAnsi"/>
                                <w:b/>
                              </w:rPr>
                              <w:t>Version:</w:t>
                            </w:r>
                            <w:r>
                              <w:rPr>
                                <w:rFonts w:asciiTheme="minorHAnsi" w:hAnsiTheme="minorHAnsi" w:cstheme="minorHAnsi"/>
                                <w:b/>
                              </w:rPr>
                              <w:t xml:space="preserve"> </w:t>
                            </w:r>
                            <w:r w:rsidR="00B04782">
                              <w:rPr>
                                <w:rFonts w:asciiTheme="minorHAnsi" w:hAnsiTheme="minorHAnsi" w:cstheme="minorHAnsi"/>
                              </w:rPr>
                              <w:t>2</w:t>
                            </w:r>
                          </w:p>
                          <w:p w14:paraId="7AB611FF" w14:textId="44E5AFBF" w:rsidR="00B04782" w:rsidRPr="00E53408" w:rsidRDefault="00B04782" w:rsidP="001D6343">
                            <w:pPr>
                              <w:pStyle w:val="imported-FreeForm"/>
                              <w:rPr>
                                <w:rFonts w:asciiTheme="minorHAnsi" w:hAnsiTheme="minorHAnsi" w:cstheme="minorHAnsi"/>
                              </w:rPr>
                            </w:pPr>
                            <w:r>
                              <w:rPr>
                                <w:rFonts w:asciiTheme="minorHAnsi" w:hAnsiTheme="minorHAnsi" w:cstheme="minorHAnsi"/>
                              </w:rPr>
                              <w:t>Reviewed 31/1/24</w:t>
                            </w:r>
                          </w:p>
                          <w:p w14:paraId="5481A840" w14:textId="77777777" w:rsidR="006B1CE0" w:rsidRDefault="006B1CE0">
                            <w:pPr>
                              <w:pStyle w:val="imported-FreeForm"/>
                              <w:rPr>
                                <w:rFonts w:asciiTheme="minorHAnsi" w:hAnsiTheme="minorHAnsi" w:cstheme="minorHAnsi"/>
                              </w:rPr>
                            </w:pPr>
                          </w:p>
                          <w:p w14:paraId="0D20798B" w14:textId="77777777" w:rsidR="008F6756" w:rsidRDefault="008F67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175E" id="AutoShape 8" o:spid="_x0000_s1030" style="position:absolute;margin-left:385pt;margin-top:703pt;width:167pt;height:100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" adj="-11796480,,5400" path="m,l21600,r,21600l,21600,,xe" filled="f" stroked="f" strokeweight="1pt">
                <v:stroke miterlimit="0" joinstyle="miter"/>
                <v:formulas/>
                <v:path arrowok="t" o:connecttype="custom" o:connectlocs="1060450,635000;1060450,635000;1060450,635000;1060450,635000" o:connectangles="0,0,0,0" textboxrect="0,0,21600,21600"/>
                <v:textbox inset="0,0,0,0">
                  <w:txbxContent>
                    <w:p w14:paraId="5F7A7EF2" w14:textId="77777777"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Policy Date:</w:t>
                      </w:r>
                      <w:r w:rsidRPr="0051644A">
                        <w:rPr>
                          <w:rFonts w:asciiTheme="minorHAnsi" w:hAnsiTheme="minorHAnsi" w:cstheme="minorHAnsi"/>
                        </w:rPr>
                        <w:t xml:space="preserve"> </w:t>
                      </w:r>
                      <w:r w:rsidR="00E53408">
                        <w:rPr>
                          <w:rFonts w:asciiTheme="minorHAnsi" w:hAnsiTheme="minorHAnsi" w:cstheme="minorHAnsi"/>
                        </w:rPr>
                        <w:t>September</w:t>
                      </w:r>
                      <w:r w:rsidR="008F0894">
                        <w:rPr>
                          <w:rFonts w:asciiTheme="minorHAnsi" w:hAnsiTheme="minorHAnsi" w:cstheme="minorHAnsi"/>
                        </w:rPr>
                        <w:t xml:space="preserve"> 202</w:t>
                      </w:r>
                      <w:r w:rsidR="00B33098">
                        <w:rPr>
                          <w:rFonts w:asciiTheme="minorHAnsi" w:hAnsiTheme="minorHAnsi" w:cstheme="minorHAnsi"/>
                        </w:rPr>
                        <w:t>3</w:t>
                      </w:r>
                    </w:p>
                    <w:p w14:paraId="7965047F" w14:textId="77777777" w:rsidR="001D6343" w:rsidRPr="0051644A" w:rsidRDefault="001D6343" w:rsidP="001D6343">
                      <w:pPr>
                        <w:pStyle w:val="imported-FreeForm"/>
                        <w:rPr>
                          <w:rFonts w:asciiTheme="minorHAnsi" w:hAnsiTheme="minorHAnsi" w:cstheme="minorHAnsi"/>
                        </w:rPr>
                      </w:pPr>
                      <w:r w:rsidRPr="0051644A">
                        <w:rPr>
                          <w:rFonts w:asciiTheme="minorHAnsi" w:hAnsiTheme="minorHAnsi" w:cstheme="minorHAnsi"/>
                          <w:b/>
                        </w:rPr>
                        <w:t>Review Date:</w:t>
                      </w:r>
                      <w:r w:rsidRPr="0051644A">
                        <w:rPr>
                          <w:rFonts w:asciiTheme="minorHAnsi" w:hAnsiTheme="minorHAnsi" w:cstheme="minorHAnsi"/>
                        </w:rPr>
                        <w:t xml:space="preserve"> </w:t>
                      </w:r>
                      <w:r w:rsidR="00E53408">
                        <w:rPr>
                          <w:rFonts w:asciiTheme="minorHAnsi" w:hAnsiTheme="minorHAnsi" w:cstheme="minorHAnsi"/>
                        </w:rPr>
                        <w:t>September</w:t>
                      </w:r>
                      <w:r w:rsidR="008F0894">
                        <w:rPr>
                          <w:rFonts w:asciiTheme="minorHAnsi" w:hAnsiTheme="minorHAnsi" w:cstheme="minorHAnsi"/>
                        </w:rPr>
                        <w:t xml:space="preserve"> 202</w:t>
                      </w:r>
                      <w:r w:rsidR="00B33098">
                        <w:rPr>
                          <w:rFonts w:asciiTheme="minorHAnsi" w:hAnsiTheme="minorHAnsi" w:cstheme="minorHAnsi"/>
                        </w:rPr>
                        <w:t>4</w:t>
                      </w:r>
                    </w:p>
                    <w:p w14:paraId="336A67BC" w14:textId="77777777" w:rsidR="001D6343" w:rsidRDefault="001D6343" w:rsidP="001D6343">
                      <w:pPr>
                        <w:pStyle w:val="imported-FreeForm"/>
                        <w:rPr>
                          <w:rFonts w:asciiTheme="minorHAnsi" w:hAnsiTheme="minorHAnsi" w:cstheme="minorHAnsi"/>
                        </w:rPr>
                      </w:pPr>
                      <w:r w:rsidRPr="0051644A">
                        <w:rPr>
                          <w:rFonts w:asciiTheme="minorHAnsi" w:hAnsiTheme="minorHAnsi" w:cstheme="minorHAnsi"/>
                          <w:b/>
                        </w:rPr>
                        <w:t>Lead Personnel</w:t>
                      </w:r>
                      <w:r w:rsidR="007B5463">
                        <w:rPr>
                          <w:rFonts w:asciiTheme="minorHAnsi" w:hAnsiTheme="minorHAnsi" w:cstheme="minorHAnsi"/>
                        </w:rPr>
                        <w:t xml:space="preserve">:  </w:t>
                      </w:r>
                      <w:r w:rsidR="00E53408">
                        <w:rPr>
                          <w:rFonts w:asciiTheme="minorHAnsi" w:hAnsiTheme="minorHAnsi" w:cstheme="minorHAnsi"/>
                        </w:rPr>
                        <w:t xml:space="preserve">Bethany </w:t>
                      </w:r>
                      <w:r w:rsidR="00B33098">
                        <w:rPr>
                          <w:rFonts w:asciiTheme="minorHAnsi" w:hAnsiTheme="minorHAnsi" w:cstheme="minorHAnsi"/>
                        </w:rPr>
                        <w:t>McNally</w:t>
                      </w:r>
                    </w:p>
                    <w:p w14:paraId="141A6AD8" w14:textId="59E2BE8E" w:rsidR="001D6343" w:rsidRDefault="001D6343" w:rsidP="001D6343">
                      <w:pPr>
                        <w:pStyle w:val="imported-FreeForm"/>
                        <w:rPr>
                          <w:rFonts w:asciiTheme="minorHAnsi" w:hAnsiTheme="minorHAnsi" w:cstheme="minorHAnsi"/>
                        </w:rPr>
                      </w:pPr>
                      <w:r w:rsidRPr="00A2140E">
                        <w:rPr>
                          <w:rFonts w:asciiTheme="minorHAnsi" w:hAnsiTheme="minorHAnsi" w:cstheme="minorHAnsi"/>
                          <w:b/>
                        </w:rPr>
                        <w:t>Version:</w:t>
                      </w:r>
                      <w:r>
                        <w:rPr>
                          <w:rFonts w:asciiTheme="minorHAnsi" w:hAnsiTheme="minorHAnsi" w:cstheme="minorHAnsi"/>
                          <w:b/>
                        </w:rPr>
                        <w:t xml:space="preserve"> </w:t>
                      </w:r>
                      <w:r w:rsidR="00B04782">
                        <w:rPr>
                          <w:rFonts w:asciiTheme="minorHAnsi" w:hAnsiTheme="minorHAnsi" w:cstheme="minorHAnsi"/>
                        </w:rPr>
                        <w:t>2</w:t>
                      </w:r>
                    </w:p>
                    <w:p w14:paraId="7AB611FF" w14:textId="44E5AFBF" w:rsidR="00B04782" w:rsidRPr="00E53408" w:rsidRDefault="00B04782" w:rsidP="001D6343">
                      <w:pPr>
                        <w:pStyle w:val="imported-FreeForm"/>
                        <w:rPr>
                          <w:rFonts w:asciiTheme="minorHAnsi" w:hAnsiTheme="minorHAnsi" w:cstheme="minorHAnsi"/>
                        </w:rPr>
                      </w:pPr>
                      <w:r>
                        <w:rPr>
                          <w:rFonts w:asciiTheme="minorHAnsi" w:hAnsiTheme="minorHAnsi" w:cstheme="minorHAnsi"/>
                        </w:rPr>
                        <w:t>Reviewed 31/1/24</w:t>
                      </w:r>
                    </w:p>
                    <w:p w14:paraId="5481A840" w14:textId="77777777" w:rsidR="006B1CE0" w:rsidRDefault="006B1CE0">
                      <w:pPr>
                        <w:pStyle w:val="imported-FreeForm"/>
                        <w:rPr>
                          <w:rFonts w:asciiTheme="minorHAnsi" w:hAnsiTheme="minorHAnsi" w:cstheme="minorHAnsi"/>
                        </w:rPr>
                      </w:pPr>
                    </w:p>
                    <w:p w14:paraId="0D20798B" w14:textId="77777777" w:rsidR="008F6756" w:rsidRDefault="008F6756"/>
                  </w:txbxContent>
                </v:textbox>
                <w10:wrap type="square" anchorx="page" anchory="page"/>
              </v:shape>
            </w:pict>
          </mc:Fallback>
        </mc:AlternateContent>
      </w:r>
    </w:p>
    <w:p w14:paraId="6F9F1D63" w14:textId="77777777" w:rsidR="006B1CE0" w:rsidRPr="007947A6" w:rsidRDefault="00ED5C9F" w:rsidP="00A1558D">
      <w:pPr>
        <w:pBdr>
          <w:bottom w:val="none" w:sz="0" w:space="5" w:color="000000"/>
        </w:pBdr>
        <w:rPr>
          <w:rFonts w:asciiTheme="minorHAnsi" w:hAnsiTheme="minorHAnsi" w:cstheme="minorHAnsi"/>
          <w:sz w:val="22"/>
        </w:rPr>
      </w:pPr>
      <w:r w:rsidRPr="007947A6">
        <w:rPr>
          <w:rFonts w:asciiTheme="minorHAnsi" w:hAnsiTheme="minorHAnsi" w:cstheme="minorHAnsi"/>
          <w:noProof/>
        </w:rPr>
        <w:lastRenderedPageBreak/>
        <mc:AlternateContent>
          <mc:Choice Requires="wpg">
            <w:drawing>
              <wp:anchor distT="0" distB="0" distL="114300" distR="114300" simplePos="0" relativeHeight="251654144" behindDoc="0" locked="0" layoutInCell="1" allowOverlap="1" wp14:anchorId="55B0C2C5" wp14:editId="792CEB03">
                <wp:simplePos x="0" y="0"/>
                <wp:positionH relativeFrom="column">
                  <wp:posOffset>-701040</wp:posOffset>
                </wp:positionH>
                <wp:positionV relativeFrom="paragraph">
                  <wp:posOffset>-520065</wp:posOffset>
                </wp:positionV>
                <wp:extent cx="7305675" cy="4352925"/>
                <wp:effectExtent l="19050" t="19050" r="47625" b="66675"/>
                <wp:wrapTight wrapText="bothSides">
                  <wp:wrapPolygon edited="0">
                    <wp:start x="901" y="-95"/>
                    <wp:lineTo x="-56" y="-95"/>
                    <wp:lineTo x="-56" y="20324"/>
                    <wp:lineTo x="225" y="21080"/>
                    <wp:lineTo x="225" y="21175"/>
                    <wp:lineTo x="957" y="21836"/>
                    <wp:lineTo x="1070" y="21836"/>
                    <wp:lineTo x="20614" y="21836"/>
                    <wp:lineTo x="20671" y="21836"/>
                    <wp:lineTo x="21459" y="21080"/>
                    <wp:lineTo x="21516" y="21080"/>
                    <wp:lineTo x="21684" y="19851"/>
                    <wp:lineTo x="21684" y="1040"/>
                    <wp:lineTo x="20896" y="-95"/>
                    <wp:lineTo x="20671" y="-95"/>
                    <wp:lineTo x="901" y="-95"/>
                  </wp:wrapPolygon>
                </wp:wrapTight>
                <wp:docPr id="16" name="Group 16"/>
                <wp:cNvGraphicFramePr/>
                <a:graphic xmlns:a="http://schemas.openxmlformats.org/drawingml/2006/main">
                  <a:graphicData uri="http://schemas.microsoft.com/office/word/2010/wordprocessingGroup">
                    <wpg:wgp>
                      <wpg:cNvGrpSpPr/>
                      <wpg:grpSpPr>
                        <a:xfrm>
                          <a:off x="0" y="0"/>
                          <a:ext cx="7305675" cy="4352925"/>
                          <a:chOff x="0" y="180975"/>
                          <a:chExt cx="7305675" cy="4352925"/>
                        </a:xfrm>
                      </wpg:grpSpPr>
                      <wps:wsp>
                        <wps:cNvPr id="17" name="Rounded Rectangle 17"/>
                        <wps:cNvSpPr>
                          <a:spLocks/>
                        </wps:cNvSpPr>
                        <wps:spPr bwMode="auto">
                          <a:xfrm>
                            <a:off x="0" y="180975"/>
                            <a:ext cx="7305675" cy="4352925"/>
                          </a:xfrm>
                          <a:prstGeom prst="roundRect">
                            <a:avLst>
                              <a:gd name="adj" fmla="val 10491"/>
                            </a:avLst>
                          </a:prstGeom>
                          <a:solidFill>
                            <a:schemeClr val="accent3">
                              <a:lumMod val="100000"/>
                              <a:lumOff val="0"/>
                            </a:schemeClr>
                          </a:solidFill>
                          <a:ln w="38100" cap="flat" cmpd="sng">
                            <a:solidFill>
                              <a:schemeClr val="lt1">
                                <a:lumMod val="95000"/>
                                <a:lumOff val="0"/>
                              </a:schemeClr>
                            </a:solidFill>
                            <a:prstDash val="solid"/>
                            <a:miter lim="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8" name="Rounded Rectangle 18"/>
                        <wps:cNvSpPr>
                          <a:spLocks/>
                        </wps:cNvSpPr>
                        <wps:spPr bwMode="auto">
                          <a:xfrm>
                            <a:off x="266700" y="390525"/>
                            <a:ext cx="6800850" cy="3952875"/>
                          </a:xfrm>
                          <a:prstGeom prst="roundRect">
                            <a:avLst>
                              <a:gd name="adj" fmla="val 12000"/>
                            </a:avLst>
                          </a:prstGeom>
                          <a:solidFill>
                            <a:srgbClr val="FFFFFF"/>
                          </a:solidFill>
                          <a:ln w="12700" cap="flat" cmpd="sng">
                            <a:noFill/>
                            <a:prstDash val="solid"/>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891646" w14:textId="77777777" w:rsidR="00ED5C9F" w:rsidRPr="001A52BD" w:rsidRDefault="00ED5C9F" w:rsidP="00ED5C9F">
                              <w:pPr>
                                <w:pStyle w:val="Heading2"/>
                                <w:rPr>
                                  <w:rStyle w:val="SubtleEmphasis"/>
                                </w:rPr>
                              </w:pPr>
                              <w:r w:rsidRPr="001A52BD">
                                <w:rPr>
                                  <w:rStyle w:val="SubtleEmphasis"/>
                                </w:rPr>
                                <w:t>Aims which guide our policies and practice</w:t>
                              </w:r>
                            </w:p>
                            <w:p w14:paraId="6C287243" w14:textId="77777777"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14:paraId="66B477D6" w14:textId="77777777" w:rsidR="00ED5C9F" w:rsidRPr="001A52BD" w:rsidRDefault="00ED5C9F" w:rsidP="00C27906">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14:paraId="3466448E" w14:textId="77777777" w:rsidR="00ED5C9F" w:rsidRPr="001A52BD" w:rsidRDefault="00ED5C9F" w:rsidP="00C27906">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14:paraId="5260C012" w14:textId="77777777" w:rsidR="00ED5C9F" w:rsidRPr="001A52BD" w:rsidRDefault="00ED5C9F" w:rsidP="00C27906">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14:paraId="64B54D20" w14:textId="77777777" w:rsidR="00ED5C9F" w:rsidRPr="001A52BD" w:rsidRDefault="00ED5C9F" w:rsidP="00C27906">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14:paraId="1A5CB59F" w14:textId="77777777" w:rsidR="00ED5C9F" w:rsidRPr="001A52BD" w:rsidRDefault="00ED5C9F" w:rsidP="00C27906">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14:paraId="71B044F0" w14:textId="77777777"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318ECAFC" id="Group 16" o:spid="_x0000_s1031" style="position:absolute;margin-left:-55.2pt;margin-top:-40.95pt;width:575.25pt;height:342.75pt;z-index:251654144" coordorigin=",1809" coordsize="73056,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">
                <v:roundrect id="Rounded Rectangle 17" o:spid="_x0000_s1032" style="position:absolute;top:1809;width:73056;height:43530;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" fillcolor="#9bbb59 [3206]" strokecolor="#f2f2f2 [3041]" strokeweight="3pt">
                  <v:stroke miterlimit="0" joinstyle="miter"/>
                  <v:shadow on="t" color="#4e6128 [1606]" opacity=".5" offset="1pt"/>
                  <v:path arrowok="t"/>
                </v:roundrect>
                <v:roundrect id="Rounded Rectangle 18" o:spid="_x0000_s1033" style="position:absolute;left:2667;top:3905;width:68008;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" stroked="f" strokeweight="1pt">
                  <v:stroke miterlimit="0" joinstyle="miter"/>
                  <v:textbox>
                    <w:txbxContent>
                      <w:p w:rsidR="00ED5C9F" w:rsidRPr="001A52BD" w:rsidRDefault="00ED5C9F" w:rsidP="00ED5C9F">
                        <w:pPr>
                          <w:pStyle w:val="Heading2"/>
                          <w:rPr>
                            <w:rStyle w:val="SubtleEmphasis"/>
                          </w:rPr>
                        </w:pPr>
                        <w:r w:rsidRPr="001A52BD">
                          <w:rPr>
                            <w:rStyle w:val="SubtleEmphasis"/>
                          </w:rPr>
                          <w:t>Aims which guide our policies and practice</w:t>
                        </w:r>
                      </w:p>
                      <w:p w:rsidR="00ED5C9F" w:rsidRPr="001A52BD" w:rsidRDefault="00ED5C9F" w:rsidP="00ED5C9F">
                        <w:pPr>
                          <w:jc w:val="center"/>
                          <w:rPr>
                            <w:rStyle w:val="SubtleEmphasis"/>
                          </w:rPr>
                        </w:pPr>
                        <w:r w:rsidRPr="001A52BD">
                          <w:rPr>
                            <w:rStyle w:val="SubtleEmphasis"/>
                          </w:rPr>
                          <w:t>As a school, we seek to promote shared moral and ethical values to unite both local and global interests which enable children to become global citizens. Our agreed school aims are:</w:t>
                        </w:r>
                      </w:p>
                      <w:p w:rsidR="00ED5C9F" w:rsidRPr="001A52BD" w:rsidRDefault="00ED5C9F" w:rsidP="00C27906">
                        <w:pPr>
                          <w:pStyle w:val="ListParagraph"/>
                          <w:numPr>
                            <w:ilvl w:val="0"/>
                            <w:numId w:val="1"/>
                          </w:numPr>
                          <w:rPr>
                            <w:rStyle w:val="SubtleEmphasis"/>
                          </w:rPr>
                        </w:pPr>
                        <w:r w:rsidRPr="001A52BD">
                          <w:rPr>
                            <w:rStyle w:val="SubtleEmphasis"/>
                          </w:rPr>
                          <w:t>To create a happy and stimulating learning environment, in which each child will develop to their full potential, thereby achieving high educational standards.</w:t>
                        </w:r>
                      </w:p>
                      <w:p w:rsidR="00ED5C9F" w:rsidRPr="001A52BD" w:rsidRDefault="00ED5C9F" w:rsidP="00C27906">
                        <w:pPr>
                          <w:pStyle w:val="ListParagraph"/>
                          <w:numPr>
                            <w:ilvl w:val="0"/>
                            <w:numId w:val="1"/>
                          </w:numPr>
                          <w:rPr>
                            <w:rStyle w:val="SubtleEmphasis"/>
                          </w:rPr>
                        </w:pPr>
                        <w:r w:rsidRPr="001A52BD">
                          <w:rPr>
                            <w:rStyle w:val="SubtleEmphasis"/>
                          </w:rPr>
                          <w:t>To develop self-awareness, self-respect and tolerance of others by developing an understanding of the world in which they live.</w:t>
                        </w:r>
                      </w:p>
                      <w:p w:rsidR="00ED5C9F" w:rsidRPr="001A52BD" w:rsidRDefault="00ED5C9F" w:rsidP="00C27906">
                        <w:pPr>
                          <w:pStyle w:val="ListParagraph"/>
                          <w:numPr>
                            <w:ilvl w:val="0"/>
                            <w:numId w:val="1"/>
                          </w:numPr>
                          <w:rPr>
                            <w:rStyle w:val="SubtleEmphasis"/>
                          </w:rPr>
                        </w:pPr>
                        <w:r w:rsidRPr="001A52BD">
                          <w:rPr>
                            <w:rStyle w:val="SubtleEmphasis"/>
                          </w:rPr>
                          <w:t>To appreciate human achievements and aspirations; develop aesthetic sensitivity and appreciation; physical ability and co-ordination and a concern for the safety of themselves and others.</w:t>
                        </w:r>
                      </w:p>
                      <w:p w:rsidR="00ED5C9F" w:rsidRPr="001A52BD" w:rsidRDefault="00ED5C9F" w:rsidP="00C27906">
                        <w:pPr>
                          <w:pStyle w:val="ListParagraph"/>
                          <w:numPr>
                            <w:ilvl w:val="0"/>
                            <w:numId w:val="1"/>
                          </w:numPr>
                          <w:rPr>
                            <w:rStyle w:val="SubtleEmphasis"/>
                          </w:rPr>
                        </w:pPr>
                        <w:r w:rsidRPr="001A52BD">
                          <w:rPr>
                            <w:rStyle w:val="SubtleEmphasis"/>
                          </w:rPr>
                          <w:t>To prepare children to live and work with others, enabling them to be responsible and caring members of the community.</w:t>
                        </w:r>
                      </w:p>
                      <w:p w:rsidR="00ED5C9F" w:rsidRPr="001A52BD" w:rsidRDefault="00ED5C9F" w:rsidP="00C27906">
                        <w:pPr>
                          <w:pStyle w:val="ListParagraph"/>
                          <w:numPr>
                            <w:ilvl w:val="0"/>
                            <w:numId w:val="1"/>
                          </w:numPr>
                          <w:rPr>
                            <w:rStyle w:val="SubtleEmphasis"/>
                          </w:rPr>
                        </w:pPr>
                        <w:r w:rsidRPr="001A52BD">
                          <w:rPr>
                            <w:rStyle w:val="SubtleEmphasis"/>
                          </w:rPr>
                          <w:t>To give children, at the end of their period of primary education, an appetite for acquiring further knowledge, experience and skills, so ensuring they are prepared for the challenges of the next stage in their education.</w:t>
                        </w:r>
                      </w:p>
                      <w:p w:rsidR="00ED5C9F" w:rsidRPr="001A52BD" w:rsidRDefault="00ED5C9F" w:rsidP="00ED5C9F">
                        <w:pPr>
                          <w:jc w:val="center"/>
                          <w:rPr>
                            <w:rStyle w:val="SubtleEmphasis"/>
                          </w:rPr>
                        </w:pPr>
                        <w:r w:rsidRPr="001A52BD">
                          <w:rPr>
                            <w:rStyle w:val="SubtleEmphasis"/>
                          </w:rPr>
                          <w:t>We ensure that all of our policies and practices are guided by these aims and we seek to ensure that they are at the forefront of all that we do.</w:t>
                        </w:r>
                      </w:p>
                    </w:txbxContent>
                  </v:textbox>
                </v:roundrect>
                <w10:wrap type="tight"/>
              </v:group>
            </w:pict>
          </mc:Fallback>
        </mc:AlternateContent>
      </w:r>
      <w:r w:rsidR="00A65184" w:rsidRPr="007947A6">
        <w:rPr>
          <w:rFonts w:asciiTheme="minorHAnsi" w:hAnsiTheme="minorHAnsi" w:cstheme="minorHAnsi"/>
          <w:sz w:val="22"/>
        </w:rPr>
        <w:t xml:space="preserve"> </w:t>
      </w:r>
    </w:p>
    <w:p w14:paraId="46374085" w14:textId="77777777" w:rsidR="007947A6" w:rsidRPr="007947A6" w:rsidRDefault="007947A6" w:rsidP="00A1558D">
      <w:pPr>
        <w:pBdr>
          <w:bottom w:val="none" w:sz="0" w:space="5" w:color="000000"/>
        </w:pBdr>
        <w:rPr>
          <w:rFonts w:asciiTheme="minorHAnsi" w:hAnsiTheme="minorHAnsi" w:cs="Arial"/>
          <w:color w:val="948A54"/>
          <w:sz w:val="20"/>
        </w:rPr>
      </w:pPr>
    </w:p>
    <w:p w14:paraId="50B31B56" w14:textId="77777777" w:rsidR="007947A6" w:rsidRPr="007D0FFC" w:rsidRDefault="00EA009C" w:rsidP="00A1558D">
      <w:pPr>
        <w:pBdr>
          <w:bottom w:val="none" w:sz="0" w:space="5" w:color="000000"/>
        </w:pBdr>
        <w:jc w:val="center"/>
        <w:rPr>
          <w:rFonts w:ascii="Comic Sans MS" w:hAnsi="Comic Sans MS" w:cs="Arial"/>
          <w:b/>
          <w:sz w:val="22"/>
          <w:szCs w:val="22"/>
          <w:u w:val="single"/>
        </w:rPr>
      </w:pPr>
      <w:r>
        <w:rPr>
          <w:rFonts w:ascii="Comic Sans MS" w:hAnsi="Comic Sans MS" w:cs="Arial"/>
          <w:b/>
          <w:sz w:val="22"/>
          <w:szCs w:val="22"/>
          <w:u w:val="single"/>
        </w:rPr>
        <w:t>Music</w:t>
      </w:r>
    </w:p>
    <w:p w14:paraId="022C971A" w14:textId="77777777" w:rsidR="005E6A2C" w:rsidRPr="007D0FFC" w:rsidRDefault="005E6A2C" w:rsidP="00A1558D">
      <w:pPr>
        <w:pBdr>
          <w:bottom w:val="none" w:sz="0" w:space="5" w:color="000000"/>
        </w:pBdr>
        <w:rPr>
          <w:rFonts w:ascii="Comic Sans MS" w:eastAsia="Calibri" w:hAnsi="Comic Sans MS" w:cs="Arial"/>
          <w:b/>
          <w:sz w:val="22"/>
          <w:szCs w:val="22"/>
        </w:rPr>
      </w:pPr>
    </w:p>
    <w:p w14:paraId="03AD604B" w14:textId="77777777" w:rsidR="005E6A2C" w:rsidRPr="005E6A2C" w:rsidRDefault="005E6A2C" w:rsidP="00C27906">
      <w:pPr>
        <w:pStyle w:val="ListParagraph"/>
        <w:numPr>
          <w:ilvl w:val="0"/>
          <w:numId w:val="2"/>
        </w:numPr>
        <w:autoSpaceDE w:val="0"/>
        <w:autoSpaceDN w:val="0"/>
        <w:adjustRightInd w:val="0"/>
        <w:ind w:left="0"/>
        <w:rPr>
          <w:rFonts w:ascii="Comic Sans MS" w:hAnsi="Comic Sans MS" w:cs="Arial"/>
          <w:b/>
          <w:u w:val="single"/>
        </w:rPr>
      </w:pPr>
      <w:r w:rsidRPr="005E6A2C">
        <w:rPr>
          <w:rFonts w:ascii="Comic Sans MS" w:hAnsi="Comic Sans MS"/>
          <w:b/>
          <w:u w:val="single"/>
        </w:rPr>
        <w:t>Our Vision</w:t>
      </w:r>
    </w:p>
    <w:p w14:paraId="2D53D84B" w14:textId="77777777" w:rsidR="005E6A2C" w:rsidRPr="005E6A2C" w:rsidRDefault="005E6A2C" w:rsidP="005E6A2C">
      <w:pPr>
        <w:pStyle w:val="ListParagraph"/>
        <w:autoSpaceDE w:val="0"/>
        <w:autoSpaceDN w:val="0"/>
        <w:adjustRightInd w:val="0"/>
        <w:ind w:left="0"/>
        <w:rPr>
          <w:rFonts w:ascii="Comic Sans MS" w:hAnsi="Comic Sans MS" w:cs="Arial"/>
          <w:b/>
        </w:rPr>
      </w:pPr>
    </w:p>
    <w:p w14:paraId="049D84D1" w14:textId="77777777" w:rsidR="005E6A2C" w:rsidRDefault="005E6A2C" w:rsidP="005E6A2C">
      <w:pPr>
        <w:pStyle w:val="ListParagraph"/>
        <w:autoSpaceDE w:val="0"/>
        <w:autoSpaceDN w:val="0"/>
        <w:adjustRightInd w:val="0"/>
        <w:ind w:left="0"/>
        <w:rPr>
          <w:rFonts w:ascii="Comic Sans MS" w:hAnsi="Comic Sans MS"/>
          <w:b/>
        </w:rPr>
      </w:pPr>
      <w:r>
        <w:rPr>
          <w:rFonts w:ascii="Comic Sans MS" w:hAnsi="Comic Sans MS"/>
          <w:b/>
        </w:rPr>
        <w:t xml:space="preserve">1.1 </w:t>
      </w:r>
      <w:r w:rsidR="007D0FFC" w:rsidRPr="005E6A2C">
        <w:rPr>
          <w:rFonts w:ascii="Comic Sans MS" w:hAnsi="Comic Sans MS"/>
          <w:b/>
        </w:rPr>
        <w:t xml:space="preserve">What is our Intention for </w:t>
      </w:r>
      <w:r w:rsidR="00EA009C">
        <w:rPr>
          <w:rFonts w:ascii="Comic Sans MS" w:hAnsi="Comic Sans MS"/>
          <w:b/>
        </w:rPr>
        <w:t>Music</w:t>
      </w:r>
      <w:r w:rsidR="007D0FFC" w:rsidRPr="005E6A2C">
        <w:rPr>
          <w:rFonts w:ascii="Comic Sans MS" w:hAnsi="Comic Sans MS"/>
          <w:b/>
        </w:rPr>
        <w:t xml:space="preserve"> at Dane Royd?</w:t>
      </w:r>
    </w:p>
    <w:p w14:paraId="29FCE669" w14:textId="77777777" w:rsidR="00B268CB" w:rsidRPr="00C86724" w:rsidRDefault="00B268CB" w:rsidP="00B268CB">
      <w:pPr>
        <w:jc w:val="both"/>
        <w:rPr>
          <w:rFonts w:ascii="Comic Sans MS" w:hAnsi="Comic Sans MS"/>
          <w:sz w:val="22"/>
          <w:szCs w:val="28"/>
          <w:shd w:val="clear" w:color="auto" w:fill="FFFFFF"/>
        </w:rPr>
      </w:pPr>
      <w:r w:rsidRPr="00C86724">
        <w:rPr>
          <w:rFonts w:ascii="Comic Sans MS" w:hAnsi="Comic Sans MS"/>
          <w:sz w:val="22"/>
          <w:szCs w:val="28"/>
          <w:shd w:val="clear" w:color="auto" w:fill="FFFFFF"/>
        </w:rPr>
        <w:t>As musicians, we want our children to be able to be confident, musical and engaged in what we offer at Dane Royd. We believe that children who learn music at any level learn self- discipline, expression through sound, fine motor skills, further develop problem solving skills and learn how to ignite the creative and critical mind.</w:t>
      </w:r>
    </w:p>
    <w:p w14:paraId="662006DF" w14:textId="77777777" w:rsidR="00B268CB" w:rsidRPr="00C86724" w:rsidRDefault="00B268CB" w:rsidP="00B268CB">
      <w:pPr>
        <w:jc w:val="both"/>
        <w:rPr>
          <w:rFonts w:ascii="Comic Sans MS" w:hAnsi="Comic Sans MS"/>
          <w:sz w:val="22"/>
          <w:szCs w:val="28"/>
        </w:rPr>
      </w:pPr>
      <w:r w:rsidRPr="00C86724">
        <w:rPr>
          <w:rFonts w:ascii="Comic Sans MS" w:hAnsi="Comic Sans MS"/>
          <w:sz w:val="22"/>
          <w:szCs w:val="28"/>
        </w:rPr>
        <w:t xml:space="preserve">At Dane Royd we believe that a high-quality music curriculum inspires children to want to become better musicians and well-rounded children. Music lessons improve listening skills, encourages creativity and fosters team work. At Dane Royd we ensure that music is for everyone, that it is fun and that the lessons are educational building blocks. We want to ensure that music isn’t just for primary school, it is for life. </w:t>
      </w:r>
    </w:p>
    <w:p w14:paraId="75B48E75" w14:textId="77777777" w:rsidR="005E6A2C" w:rsidRDefault="005E6A2C" w:rsidP="005E6A2C">
      <w:pPr>
        <w:pStyle w:val="ListParagraph"/>
        <w:autoSpaceDE w:val="0"/>
        <w:autoSpaceDN w:val="0"/>
        <w:adjustRightInd w:val="0"/>
        <w:ind w:left="0"/>
        <w:rPr>
          <w:rFonts w:ascii="Comic Sans MS" w:hAnsi="Comic Sans MS" w:cs="Arial"/>
          <w:b/>
        </w:rPr>
      </w:pPr>
    </w:p>
    <w:p w14:paraId="2ACA272D" w14:textId="77777777" w:rsidR="00420D54" w:rsidRPr="005E6A2C" w:rsidRDefault="005E6A2C" w:rsidP="005E6A2C">
      <w:pPr>
        <w:pStyle w:val="ListParagraph"/>
        <w:autoSpaceDE w:val="0"/>
        <w:autoSpaceDN w:val="0"/>
        <w:adjustRightInd w:val="0"/>
        <w:ind w:left="0"/>
        <w:rPr>
          <w:rFonts w:ascii="Comic Sans MS" w:hAnsi="Comic Sans MS" w:cs="Arial"/>
          <w:b/>
        </w:rPr>
      </w:pPr>
      <w:r>
        <w:rPr>
          <w:rFonts w:ascii="Comic Sans MS" w:hAnsi="Comic Sans MS"/>
          <w:b/>
        </w:rPr>
        <w:t xml:space="preserve">1.2 </w:t>
      </w:r>
      <w:r w:rsidR="00420D54" w:rsidRPr="005E6A2C">
        <w:rPr>
          <w:rFonts w:ascii="Comic Sans MS" w:hAnsi="Comic Sans MS"/>
          <w:b/>
        </w:rPr>
        <w:t>Attitude and skills</w:t>
      </w:r>
    </w:p>
    <w:p w14:paraId="284DA8D0" w14:textId="77777777" w:rsidR="00420D54" w:rsidRDefault="00420D54" w:rsidP="005E6A2C">
      <w:pPr>
        <w:rPr>
          <w:rFonts w:ascii="Comic Sans MS" w:hAnsi="Comic Sans MS"/>
          <w:sz w:val="22"/>
          <w:szCs w:val="22"/>
        </w:rPr>
      </w:pPr>
      <w:r w:rsidRPr="005E6A2C">
        <w:rPr>
          <w:rFonts w:ascii="Comic Sans MS" w:hAnsi="Comic Sans MS"/>
          <w:sz w:val="22"/>
          <w:szCs w:val="22"/>
        </w:rPr>
        <w:t>We also seek to encourage children to develop the following skills:</w:t>
      </w:r>
    </w:p>
    <w:p w14:paraId="465207A2" w14:textId="77777777" w:rsidR="00B268CB" w:rsidRPr="005E6A2C" w:rsidRDefault="00B268CB" w:rsidP="005E6A2C">
      <w:pPr>
        <w:rPr>
          <w:rFonts w:ascii="Comic Sans MS" w:hAnsi="Comic Sans MS"/>
          <w:sz w:val="22"/>
          <w:szCs w:val="22"/>
        </w:rPr>
      </w:pPr>
    </w:p>
    <w:p w14:paraId="53FBA40C" w14:textId="77777777" w:rsidR="00C5268B" w:rsidRDefault="00B268CB" w:rsidP="00C27906">
      <w:pPr>
        <w:pStyle w:val="ListParagraph"/>
        <w:numPr>
          <w:ilvl w:val="0"/>
          <w:numId w:val="3"/>
        </w:numPr>
        <w:rPr>
          <w:rFonts w:ascii="Comic Sans MS" w:hAnsi="Comic Sans MS"/>
        </w:rPr>
      </w:pPr>
      <w:r>
        <w:rPr>
          <w:rFonts w:ascii="Comic Sans MS" w:hAnsi="Comic Sans MS"/>
        </w:rPr>
        <w:t>Confidence</w:t>
      </w:r>
    </w:p>
    <w:p w14:paraId="77D14429" w14:textId="77777777" w:rsidR="00B268CB" w:rsidRDefault="00B268CB" w:rsidP="00C27906">
      <w:pPr>
        <w:pStyle w:val="ListParagraph"/>
        <w:numPr>
          <w:ilvl w:val="0"/>
          <w:numId w:val="3"/>
        </w:numPr>
        <w:rPr>
          <w:rFonts w:ascii="Comic Sans MS" w:hAnsi="Comic Sans MS"/>
        </w:rPr>
      </w:pPr>
      <w:r>
        <w:rPr>
          <w:rFonts w:ascii="Comic Sans MS" w:hAnsi="Comic Sans MS"/>
        </w:rPr>
        <w:t>Self-belief</w:t>
      </w:r>
    </w:p>
    <w:p w14:paraId="3230D700" w14:textId="77777777" w:rsidR="003445C9" w:rsidRDefault="003445C9" w:rsidP="00C27906">
      <w:pPr>
        <w:pStyle w:val="ListParagraph"/>
        <w:numPr>
          <w:ilvl w:val="0"/>
          <w:numId w:val="3"/>
        </w:numPr>
        <w:rPr>
          <w:rFonts w:ascii="Comic Sans MS" w:hAnsi="Comic Sans MS"/>
        </w:rPr>
      </w:pPr>
      <w:r>
        <w:rPr>
          <w:rFonts w:ascii="Comic Sans MS" w:hAnsi="Comic Sans MS"/>
        </w:rPr>
        <w:lastRenderedPageBreak/>
        <w:t xml:space="preserve">Creativity </w:t>
      </w:r>
    </w:p>
    <w:p w14:paraId="16B4E974" w14:textId="77777777" w:rsidR="00B268CB" w:rsidRDefault="00B268CB" w:rsidP="00C27906">
      <w:pPr>
        <w:pStyle w:val="ListParagraph"/>
        <w:numPr>
          <w:ilvl w:val="0"/>
          <w:numId w:val="3"/>
        </w:numPr>
        <w:rPr>
          <w:rFonts w:ascii="Comic Sans MS" w:hAnsi="Comic Sans MS"/>
        </w:rPr>
      </w:pPr>
      <w:r>
        <w:rPr>
          <w:rFonts w:ascii="Comic Sans MS" w:hAnsi="Comic Sans MS"/>
        </w:rPr>
        <w:t>Performing</w:t>
      </w:r>
    </w:p>
    <w:p w14:paraId="356CC170" w14:textId="77777777" w:rsidR="00B268CB" w:rsidRDefault="00B268CB" w:rsidP="00C27906">
      <w:pPr>
        <w:pStyle w:val="ListParagraph"/>
        <w:numPr>
          <w:ilvl w:val="0"/>
          <w:numId w:val="3"/>
        </w:numPr>
        <w:rPr>
          <w:rFonts w:ascii="Comic Sans MS" w:hAnsi="Comic Sans MS"/>
        </w:rPr>
      </w:pPr>
      <w:r>
        <w:rPr>
          <w:rFonts w:ascii="Comic Sans MS" w:hAnsi="Comic Sans MS"/>
        </w:rPr>
        <w:t xml:space="preserve">Composing </w:t>
      </w:r>
    </w:p>
    <w:p w14:paraId="2845A54E" w14:textId="77777777" w:rsidR="00B268CB" w:rsidRDefault="00B268CB" w:rsidP="00C27906">
      <w:pPr>
        <w:pStyle w:val="ListParagraph"/>
        <w:numPr>
          <w:ilvl w:val="0"/>
          <w:numId w:val="3"/>
        </w:numPr>
        <w:rPr>
          <w:rFonts w:ascii="Comic Sans MS" w:hAnsi="Comic Sans MS"/>
        </w:rPr>
      </w:pPr>
      <w:r>
        <w:rPr>
          <w:rFonts w:ascii="Comic Sans MS" w:hAnsi="Comic Sans MS"/>
        </w:rPr>
        <w:t>Evaluating</w:t>
      </w:r>
    </w:p>
    <w:p w14:paraId="12E35CFB" w14:textId="77777777" w:rsidR="00C5268B" w:rsidRDefault="00B268CB" w:rsidP="00C27906">
      <w:pPr>
        <w:pStyle w:val="ListParagraph"/>
        <w:numPr>
          <w:ilvl w:val="0"/>
          <w:numId w:val="3"/>
        </w:numPr>
        <w:rPr>
          <w:rFonts w:ascii="Comic Sans MS" w:hAnsi="Comic Sans MS"/>
        </w:rPr>
      </w:pPr>
      <w:r>
        <w:rPr>
          <w:rFonts w:ascii="Comic Sans MS" w:hAnsi="Comic Sans MS"/>
        </w:rPr>
        <w:t xml:space="preserve">Listening </w:t>
      </w:r>
    </w:p>
    <w:p w14:paraId="3772D323" w14:textId="77777777" w:rsidR="00C86724" w:rsidRPr="00C86724" w:rsidRDefault="00C86724" w:rsidP="00C86724">
      <w:pPr>
        <w:rPr>
          <w:rFonts w:ascii="Comic Sans MS" w:eastAsiaTheme="minorHAnsi" w:hAnsi="Comic Sans MS"/>
        </w:rPr>
      </w:pPr>
    </w:p>
    <w:p w14:paraId="4B1ACA45" w14:textId="77777777" w:rsidR="007947A6" w:rsidRPr="005E6A2C" w:rsidRDefault="007947A6" w:rsidP="00C27906">
      <w:pPr>
        <w:pStyle w:val="ListParagraph"/>
        <w:numPr>
          <w:ilvl w:val="0"/>
          <w:numId w:val="2"/>
        </w:numPr>
        <w:tabs>
          <w:tab w:val="left" w:pos="349"/>
        </w:tabs>
        <w:ind w:left="0"/>
        <w:rPr>
          <w:rFonts w:ascii="Comic Sans MS" w:hAnsi="Comic Sans MS" w:cs="Arial"/>
          <w:b/>
          <w:u w:val="single"/>
        </w:rPr>
      </w:pPr>
      <w:r w:rsidRPr="005E6A2C">
        <w:rPr>
          <w:rFonts w:ascii="Comic Sans MS" w:hAnsi="Comic Sans MS" w:cs="Arial"/>
          <w:b/>
          <w:u w:val="single"/>
        </w:rPr>
        <w:t>Roles and responsibilities</w:t>
      </w:r>
    </w:p>
    <w:p w14:paraId="5DCE89C3" w14:textId="77777777" w:rsidR="00CC1AE6" w:rsidRPr="007D0FFC" w:rsidRDefault="00CC1AE6" w:rsidP="005E6A2C">
      <w:pPr>
        <w:tabs>
          <w:tab w:val="left" w:pos="349"/>
        </w:tabs>
        <w:rPr>
          <w:rFonts w:ascii="Comic Sans MS" w:hAnsi="Comic Sans MS" w:cs="Arial"/>
          <w:b/>
          <w:sz w:val="22"/>
          <w:szCs w:val="22"/>
        </w:rPr>
      </w:pPr>
    </w:p>
    <w:p w14:paraId="5787EFBB" w14:textId="77777777" w:rsidR="00FD76F6" w:rsidRPr="007D0FFC" w:rsidRDefault="005E6A2C" w:rsidP="005E6A2C">
      <w:pPr>
        <w:rPr>
          <w:rFonts w:ascii="Comic Sans MS" w:hAnsi="Comic Sans MS"/>
          <w:b/>
          <w:sz w:val="22"/>
          <w:szCs w:val="22"/>
        </w:rPr>
      </w:pPr>
      <w:r>
        <w:rPr>
          <w:rFonts w:ascii="Comic Sans MS" w:hAnsi="Comic Sans MS"/>
          <w:b/>
          <w:sz w:val="22"/>
          <w:szCs w:val="22"/>
        </w:rPr>
        <w:t xml:space="preserve">2.1 </w:t>
      </w:r>
      <w:r w:rsidR="00FD76F6" w:rsidRPr="007D0FFC">
        <w:rPr>
          <w:rFonts w:ascii="Comic Sans MS" w:hAnsi="Comic Sans MS"/>
          <w:b/>
          <w:sz w:val="22"/>
          <w:szCs w:val="22"/>
        </w:rPr>
        <w:t xml:space="preserve">The Role of the </w:t>
      </w:r>
      <w:r w:rsidR="00EA009C">
        <w:rPr>
          <w:rFonts w:ascii="Comic Sans MS" w:hAnsi="Comic Sans MS"/>
          <w:b/>
          <w:sz w:val="22"/>
          <w:szCs w:val="22"/>
        </w:rPr>
        <w:t>Music</w:t>
      </w:r>
      <w:r w:rsidR="00FD76F6" w:rsidRPr="007D0FFC">
        <w:rPr>
          <w:rFonts w:ascii="Comic Sans MS" w:hAnsi="Comic Sans MS"/>
          <w:b/>
          <w:sz w:val="22"/>
          <w:szCs w:val="22"/>
        </w:rPr>
        <w:t xml:space="preserve"> Co-ordinator is:</w:t>
      </w:r>
    </w:p>
    <w:p w14:paraId="1504B65F" w14:textId="77777777" w:rsidR="00FD76F6" w:rsidRPr="007D0FFC" w:rsidRDefault="00FD76F6" w:rsidP="00C27906">
      <w:pPr>
        <w:numPr>
          <w:ilvl w:val="0"/>
          <w:numId w:val="4"/>
        </w:numPr>
        <w:pBdr>
          <w:top w:val="none" w:sz="0" w:space="0" w:color="auto"/>
          <w:left w:val="none" w:sz="0" w:space="0" w:color="auto"/>
          <w:bottom w:val="none" w:sz="0" w:space="0" w:color="auto"/>
          <w:right w:val="none" w:sz="0" w:space="0" w:color="auto"/>
        </w:pBdr>
        <w:jc w:val="both"/>
        <w:rPr>
          <w:rFonts w:ascii="Comic Sans MS" w:hAnsi="Comic Sans MS"/>
          <w:sz w:val="22"/>
          <w:szCs w:val="22"/>
        </w:rPr>
      </w:pPr>
      <w:r w:rsidRPr="007D0FFC">
        <w:rPr>
          <w:rFonts w:ascii="Comic Sans MS" w:hAnsi="Comic Sans MS"/>
          <w:sz w:val="22"/>
          <w:szCs w:val="22"/>
        </w:rPr>
        <w:t xml:space="preserve">Taking the lead in the development, evaluation and amendment of schemes of work as and when necessary                                                                  </w:t>
      </w:r>
    </w:p>
    <w:p w14:paraId="70D52164" w14:textId="77777777" w:rsidR="00FD76F6" w:rsidRPr="007D0FFC" w:rsidRDefault="00FD76F6" w:rsidP="00C27906">
      <w:pPr>
        <w:numPr>
          <w:ilvl w:val="0"/>
          <w:numId w:val="4"/>
        </w:numPr>
        <w:pBdr>
          <w:top w:val="none" w:sz="0" w:space="0" w:color="auto"/>
          <w:left w:val="none" w:sz="0" w:space="0" w:color="auto"/>
          <w:bottom w:val="none" w:sz="0" w:space="0" w:color="auto"/>
          <w:right w:val="none" w:sz="0" w:space="0" w:color="auto"/>
        </w:pBdr>
        <w:jc w:val="both"/>
        <w:rPr>
          <w:rFonts w:ascii="Comic Sans MS" w:hAnsi="Comic Sans MS"/>
          <w:sz w:val="22"/>
          <w:szCs w:val="22"/>
        </w:rPr>
      </w:pPr>
      <w:r w:rsidRPr="007D0FFC">
        <w:rPr>
          <w:rFonts w:ascii="Comic Sans MS" w:hAnsi="Comic Sans MS"/>
          <w:sz w:val="22"/>
          <w:szCs w:val="22"/>
        </w:rPr>
        <w:t>Acting as a consultant to colleagues on resources, visits, visitors, curriculum changes, classroom teaching and learning ideas</w:t>
      </w:r>
      <w:r w:rsidRPr="007D0FFC">
        <w:rPr>
          <w:rFonts w:ascii="Comic Sans MS" w:hAnsi="Comic Sans MS"/>
          <w:sz w:val="22"/>
          <w:szCs w:val="22"/>
        </w:rPr>
        <w:tab/>
      </w:r>
      <w:r w:rsidRPr="007D0FFC">
        <w:rPr>
          <w:rFonts w:ascii="Comic Sans MS" w:hAnsi="Comic Sans MS"/>
          <w:sz w:val="22"/>
          <w:szCs w:val="22"/>
        </w:rPr>
        <w:tab/>
      </w:r>
      <w:r w:rsidRPr="007D0FFC">
        <w:rPr>
          <w:rFonts w:ascii="Comic Sans MS" w:hAnsi="Comic Sans MS"/>
          <w:sz w:val="22"/>
          <w:szCs w:val="22"/>
        </w:rPr>
        <w:tab/>
      </w:r>
      <w:r w:rsidRPr="007D0FFC">
        <w:rPr>
          <w:rFonts w:ascii="Comic Sans MS" w:hAnsi="Comic Sans MS"/>
          <w:sz w:val="22"/>
          <w:szCs w:val="22"/>
        </w:rPr>
        <w:tab/>
      </w:r>
      <w:r w:rsidRPr="007D0FFC">
        <w:rPr>
          <w:rFonts w:ascii="Comic Sans MS" w:hAnsi="Comic Sans MS"/>
          <w:sz w:val="22"/>
          <w:szCs w:val="22"/>
        </w:rPr>
        <w:tab/>
      </w:r>
      <w:r w:rsidRPr="007D0FFC">
        <w:rPr>
          <w:rFonts w:ascii="Comic Sans MS" w:hAnsi="Comic Sans MS"/>
          <w:sz w:val="22"/>
          <w:szCs w:val="22"/>
        </w:rPr>
        <w:tab/>
        <w:t xml:space="preserve">   </w:t>
      </w:r>
    </w:p>
    <w:p w14:paraId="3B6EF316" w14:textId="77777777" w:rsidR="00FD76F6" w:rsidRPr="007D0FFC" w:rsidRDefault="00FD76F6" w:rsidP="00C27906">
      <w:pPr>
        <w:numPr>
          <w:ilvl w:val="0"/>
          <w:numId w:val="4"/>
        </w:numPr>
        <w:pBdr>
          <w:top w:val="none" w:sz="0" w:space="0" w:color="auto"/>
          <w:left w:val="none" w:sz="0" w:space="0" w:color="auto"/>
          <w:bottom w:val="none" w:sz="0" w:space="0" w:color="auto"/>
          <w:right w:val="none" w:sz="0" w:space="0" w:color="auto"/>
        </w:pBdr>
        <w:jc w:val="both"/>
        <w:rPr>
          <w:rFonts w:ascii="Comic Sans MS" w:hAnsi="Comic Sans MS"/>
          <w:sz w:val="22"/>
          <w:szCs w:val="22"/>
        </w:rPr>
      </w:pPr>
      <w:r w:rsidRPr="007D0FFC">
        <w:rPr>
          <w:rFonts w:ascii="Comic Sans MS" w:hAnsi="Comic Sans MS"/>
          <w:sz w:val="22"/>
          <w:szCs w:val="22"/>
        </w:rPr>
        <w:t>Monitoring and evaluating pupils’ work, pupils’ views about the subject, displays and teachers’ planning</w:t>
      </w:r>
    </w:p>
    <w:p w14:paraId="2A707347" w14:textId="77777777" w:rsidR="00FD76F6" w:rsidRPr="007D0FFC" w:rsidRDefault="00FD76F6" w:rsidP="00C27906">
      <w:pPr>
        <w:numPr>
          <w:ilvl w:val="0"/>
          <w:numId w:val="4"/>
        </w:numPr>
        <w:pBdr>
          <w:top w:val="none" w:sz="0" w:space="0" w:color="auto"/>
          <w:left w:val="none" w:sz="0" w:space="0" w:color="auto"/>
          <w:bottom w:val="none" w:sz="0" w:space="0" w:color="auto"/>
          <w:right w:val="none" w:sz="0" w:space="0" w:color="auto"/>
        </w:pBdr>
        <w:jc w:val="both"/>
        <w:rPr>
          <w:rFonts w:ascii="Comic Sans MS" w:hAnsi="Comic Sans MS"/>
          <w:sz w:val="22"/>
          <w:szCs w:val="22"/>
        </w:rPr>
      </w:pPr>
      <w:r w:rsidRPr="007D0FFC">
        <w:rPr>
          <w:rFonts w:ascii="Comic Sans MS" w:hAnsi="Comic Sans MS"/>
          <w:sz w:val="22"/>
          <w:szCs w:val="22"/>
        </w:rPr>
        <w:t>Auditing resources and ordering resources when needed</w:t>
      </w:r>
    </w:p>
    <w:p w14:paraId="37032DEE" w14:textId="77777777" w:rsidR="00FD76F6" w:rsidRPr="007D0FFC" w:rsidRDefault="00FD76F6" w:rsidP="00C27906">
      <w:pPr>
        <w:pStyle w:val="ListParagraph"/>
        <w:numPr>
          <w:ilvl w:val="0"/>
          <w:numId w:val="4"/>
        </w:numPr>
        <w:jc w:val="both"/>
        <w:rPr>
          <w:rFonts w:ascii="Comic Sans MS" w:hAnsi="Comic Sans MS"/>
        </w:rPr>
      </w:pPr>
      <w:r w:rsidRPr="007D0FFC">
        <w:rPr>
          <w:rFonts w:ascii="Comic Sans MS" w:hAnsi="Comic Sans MS"/>
        </w:rPr>
        <w:t xml:space="preserve">Keeping up to date with developments in </w:t>
      </w:r>
      <w:r w:rsidR="00B33098">
        <w:rPr>
          <w:rFonts w:ascii="Comic Sans MS" w:hAnsi="Comic Sans MS"/>
        </w:rPr>
        <w:t>music</w:t>
      </w:r>
      <w:r w:rsidRPr="007D0FFC">
        <w:rPr>
          <w:rFonts w:ascii="Comic Sans MS" w:hAnsi="Comic Sans MS"/>
        </w:rPr>
        <w:t xml:space="preserve"> and disseminating information to the rest of the teaching staff</w:t>
      </w:r>
    </w:p>
    <w:p w14:paraId="1005D3B6" w14:textId="77777777" w:rsidR="00FD76F6" w:rsidRPr="007D0FFC" w:rsidRDefault="00FD76F6" w:rsidP="00C27906">
      <w:pPr>
        <w:pStyle w:val="ListParagraph"/>
        <w:numPr>
          <w:ilvl w:val="0"/>
          <w:numId w:val="4"/>
        </w:numPr>
        <w:autoSpaceDE w:val="0"/>
        <w:autoSpaceDN w:val="0"/>
        <w:adjustRightInd w:val="0"/>
        <w:spacing w:after="0" w:line="240" w:lineRule="auto"/>
        <w:rPr>
          <w:rFonts w:ascii="Comic Sans MS" w:hAnsi="Comic Sans MS" w:cs="Arial"/>
        </w:rPr>
      </w:pPr>
      <w:r w:rsidRPr="007D0FFC">
        <w:rPr>
          <w:rFonts w:ascii="Comic Sans MS" w:hAnsi="Comic Sans MS" w:cs="Arial"/>
        </w:rPr>
        <w:t>Attending relevant in-service training and prompting others about relevant training</w:t>
      </w:r>
    </w:p>
    <w:p w14:paraId="4A97B533" w14:textId="77777777" w:rsidR="00FD76F6" w:rsidRDefault="00FD76F6" w:rsidP="00C27906">
      <w:pPr>
        <w:pStyle w:val="ListParagraph"/>
        <w:numPr>
          <w:ilvl w:val="0"/>
          <w:numId w:val="4"/>
        </w:numPr>
        <w:autoSpaceDE w:val="0"/>
        <w:autoSpaceDN w:val="0"/>
        <w:adjustRightInd w:val="0"/>
        <w:spacing w:after="0" w:line="240" w:lineRule="auto"/>
        <w:rPr>
          <w:rFonts w:ascii="Comic Sans MS" w:hAnsi="Comic Sans MS" w:cs="Arial"/>
        </w:rPr>
      </w:pPr>
      <w:r w:rsidRPr="007D0FFC">
        <w:rPr>
          <w:rFonts w:ascii="Comic Sans MS" w:hAnsi="Comic Sans MS" w:cs="Arial"/>
        </w:rPr>
        <w:t xml:space="preserve">Leading staff meetings where appropriate </w:t>
      </w:r>
    </w:p>
    <w:p w14:paraId="390F3554" w14:textId="77777777" w:rsidR="007D0FFC" w:rsidRDefault="007D0FFC" w:rsidP="007D0FFC">
      <w:pPr>
        <w:pStyle w:val="ListParagraph"/>
        <w:autoSpaceDE w:val="0"/>
        <w:autoSpaceDN w:val="0"/>
        <w:adjustRightInd w:val="0"/>
        <w:spacing w:after="0" w:line="240" w:lineRule="auto"/>
        <w:ind w:left="360"/>
        <w:rPr>
          <w:rFonts w:ascii="Comic Sans MS" w:hAnsi="Comic Sans MS" w:cs="Arial"/>
        </w:rPr>
      </w:pPr>
    </w:p>
    <w:p w14:paraId="177D9C27" w14:textId="77777777" w:rsidR="005E6A2C" w:rsidRDefault="005E6A2C" w:rsidP="005E6A2C">
      <w:pPr>
        <w:pStyle w:val="ListParagraph"/>
        <w:autoSpaceDE w:val="0"/>
        <w:autoSpaceDN w:val="0"/>
        <w:adjustRightInd w:val="0"/>
        <w:spacing w:after="0" w:line="240" w:lineRule="auto"/>
        <w:ind w:left="0"/>
        <w:rPr>
          <w:rFonts w:ascii="Comic Sans MS" w:hAnsi="Comic Sans MS" w:cs="Arial"/>
          <w:b/>
        </w:rPr>
      </w:pPr>
      <w:r w:rsidRPr="005E6A2C">
        <w:rPr>
          <w:rFonts w:ascii="Comic Sans MS" w:hAnsi="Comic Sans MS" w:cs="Arial"/>
          <w:b/>
        </w:rPr>
        <w:t>2.2. The role of the Senior Leadership team</w:t>
      </w:r>
    </w:p>
    <w:p w14:paraId="48DC4654" w14:textId="77777777" w:rsidR="00C86724" w:rsidRPr="00C86724" w:rsidRDefault="00C86724" w:rsidP="00C27906">
      <w:pPr>
        <w:pStyle w:val="ListParagraph"/>
        <w:numPr>
          <w:ilvl w:val="0"/>
          <w:numId w:val="5"/>
        </w:numPr>
        <w:jc w:val="both"/>
        <w:rPr>
          <w:rFonts w:ascii="Comic Sans MS" w:hAnsi="Comic Sans MS"/>
        </w:rPr>
      </w:pPr>
      <w:r w:rsidRPr="00C86724">
        <w:rPr>
          <w:rFonts w:ascii="Comic Sans MS" w:hAnsi="Comic Sans MS"/>
        </w:rPr>
        <w:t xml:space="preserve">The SLT has responsibility to ensure the music policy is implemented throughout the school through work scrutiny, lesson observation and discussion with pupils. </w:t>
      </w:r>
    </w:p>
    <w:p w14:paraId="4582ED44" w14:textId="77777777" w:rsidR="00B268CB" w:rsidRPr="00C86724" w:rsidRDefault="00C86724" w:rsidP="00C27906">
      <w:pPr>
        <w:pStyle w:val="ListParagraph"/>
        <w:numPr>
          <w:ilvl w:val="0"/>
          <w:numId w:val="5"/>
        </w:numPr>
        <w:jc w:val="both"/>
        <w:rPr>
          <w:rFonts w:ascii="Comic Sans MS" w:hAnsi="Comic Sans MS"/>
        </w:rPr>
      </w:pPr>
      <w:r w:rsidRPr="00C86724">
        <w:rPr>
          <w:rFonts w:ascii="Comic Sans MS" w:hAnsi="Comic Sans MS"/>
        </w:rPr>
        <w:t>The SLT also monitors and evaluates the impact of policy development on the quality of learning, reviews the teaching of music in light of new developments and initiatives and</w:t>
      </w:r>
      <w:r>
        <w:rPr>
          <w:rFonts w:ascii="Comic Sans MS" w:hAnsi="Comic Sans MS"/>
        </w:rPr>
        <w:t xml:space="preserve"> </w:t>
      </w:r>
      <w:r w:rsidRPr="00C86724">
        <w:rPr>
          <w:rFonts w:ascii="Comic Sans MS" w:hAnsi="Comic Sans MS"/>
        </w:rPr>
        <w:t xml:space="preserve">deploys staff to ensure that the </w:t>
      </w:r>
      <w:r>
        <w:rPr>
          <w:rFonts w:ascii="Comic Sans MS" w:hAnsi="Comic Sans MS"/>
        </w:rPr>
        <w:t>quality of provision is secure.</w:t>
      </w:r>
    </w:p>
    <w:p w14:paraId="4AD520FF" w14:textId="77777777" w:rsidR="005E6A2C" w:rsidRPr="005E6A2C" w:rsidRDefault="005E6A2C" w:rsidP="005E6A2C">
      <w:pPr>
        <w:pStyle w:val="ListParagraph"/>
        <w:autoSpaceDE w:val="0"/>
        <w:autoSpaceDN w:val="0"/>
        <w:adjustRightInd w:val="0"/>
        <w:spacing w:after="0" w:line="240" w:lineRule="auto"/>
        <w:ind w:left="0"/>
        <w:rPr>
          <w:rFonts w:ascii="Comic Sans MS" w:hAnsi="Comic Sans MS" w:cs="Arial"/>
          <w:b/>
        </w:rPr>
      </w:pPr>
    </w:p>
    <w:p w14:paraId="6D5FA190" w14:textId="77777777" w:rsidR="005E6A2C" w:rsidRDefault="005E6A2C" w:rsidP="005E6A2C">
      <w:pPr>
        <w:pStyle w:val="ListParagraph"/>
        <w:autoSpaceDE w:val="0"/>
        <w:autoSpaceDN w:val="0"/>
        <w:adjustRightInd w:val="0"/>
        <w:spacing w:after="0" w:line="240" w:lineRule="auto"/>
        <w:ind w:left="0"/>
        <w:rPr>
          <w:rFonts w:ascii="Comic Sans MS" w:hAnsi="Comic Sans MS" w:cs="Arial"/>
          <w:b/>
        </w:rPr>
      </w:pPr>
      <w:r w:rsidRPr="005E6A2C">
        <w:rPr>
          <w:rFonts w:ascii="Comic Sans MS" w:hAnsi="Comic Sans MS" w:cs="Arial"/>
          <w:b/>
        </w:rPr>
        <w:t>2.3 The role of the class teacher</w:t>
      </w:r>
    </w:p>
    <w:p w14:paraId="08C603BB" w14:textId="77777777" w:rsidR="00C86724" w:rsidRPr="00C86724" w:rsidRDefault="00C86724" w:rsidP="00C27906">
      <w:pPr>
        <w:pStyle w:val="ListParagraph"/>
        <w:numPr>
          <w:ilvl w:val="0"/>
          <w:numId w:val="6"/>
        </w:numPr>
        <w:spacing w:after="0" w:line="240" w:lineRule="auto"/>
        <w:jc w:val="both"/>
        <w:rPr>
          <w:rFonts w:ascii="Comic Sans MS" w:hAnsi="Comic Sans MS"/>
        </w:rPr>
      </w:pPr>
      <w:r w:rsidRPr="00C86724">
        <w:rPr>
          <w:rFonts w:ascii="Comic Sans MS" w:hAnsi="Comic Sans MS"/>
        </w:rPr>
        <w:t>Implementing the music curriculum according to the policy document</w:t>
      </w:r>
    </w:p>
    <w:p w14:paraId="2F89DE7F" w14:textId="77777777" w:rsidR="00C86724" w:rsidRPr="00C86724" w:rsidRDefault="00C86724" w:rsidP="00C27906">
      <w:pPr>
        <w:pStyle w:val="ListParagraph"/>
        <w:numPr>
          <w:ilvl w:val="0"/>
          <w:numId w:val="6"/>
        </w:numPr>
        <w:spacing w:after="0" w:line="240" w:lineRule="auto"/>
        <w:jc w:val="both"/>
        <w:rPr>
          <w:rFonts w:ascii="Comic Sans MS" w:hAnsi="Comic Sans MS"/>
        </w:rPr>
      </w:pPr>
      <w:r w:rsidRPr="00C86724">
        <w:rPr>
          <w:rFonts w:ascii="Comic Sans MS" w:hAnsi="Comic Sans MS"/>
        </w:rPr>
        <w:t>Ensuring high standards of teaching and learning within the classroom.</w:t>
      </w:r>
    </w:p>
    <w:p w14:paraId="57298581" w14:textId="77777777" w:rsidR="00C86724" w:rsidRPr="00C86724" w:rsidRDefault="00C86724" w:rsidP="00C27906">
      <w:pPr>
        <w:pStyle w:val="ListParagraph"/>
        <w:numPr>
          <w:ilvl w:val="0"/>
          <w:numId w:val="6"/>
        </w:numPr>
        <w:spacing w:after="0" w:line="240" w:lineRule="auto"/>
        <w:jc w:val="both"/>
        <w:rPr>
          <w:rFonts w:ascii="Comic Sans MS" w:hAnsi="Comic Sans MS"/>
        </w:rPr>
      </w:pPr>
      <w:r w:rsidRPr="00C86724">
        <w:rPr>
          <w:rFonts w:ascii="Comic Sans MS" w:hAnsi="Comic Sans MS"/>
        </w:rPr>
        <w:t>Assessing</w:t>
      </w:r>
      <w:r>
        <w:rPr>
          <w:rFonts w:ascii="Comic Sans MS" w:hAnsi="Comic Sans MS"/>
        </w:rPr>
        <w:t xml:space="preserve"> pupil’s learning </w:t>
      </w:r>
      <w:r w:rsidRPr="00C86724">
        <w:rPr>
          <w:rFonts w:ascii="Comic Sans MS" w:hAnsi="Comic Sans MS"/>
        </w:rPr>
        <w:t>to ensure progression in music</w:t>
      </w:r>
    </w:p>
    <w:p w14:paraId="6EF377C2" w14:textId="77777777" w:rsidR="00C86724" w:rsidRPr="00C86724" w:rsidRDefault="00C86724" w:rsidP="00C27906">
      <w:pPr>
        <w:pStyle w:val="ListParagraph"/>
        <w:numPr>
          <w:ilvl w:val="0"/>
          <w:numId w:val="6"/>
        </w:numPr>
        <w:spacing w:after="0" w:line="240" w:lineRule="auto"/>
        <w:jc w:val="both"/>
        <w:rPr>
          <w:rFonts w:ascii="Comic Sans MS" w:hAnsi="Comic Sans MS"/>
        </w:rPr>
      </w:pPr>
      <w:r w:rsidRPr="00C86724">
        <w:rPr>
          <w:rFonts w:ascii="Comic Sans MS" w:hAnsi="Comic Sans MS"/>
        </w:rPr>
        <w:t>Ensuring music is accessible to all pupils through differentiated activities and appropriate support.</w:t>
      </w:r>
    </w:p>
    <w:p w14:paraId="0D463BC6" w14:textId="77777777" w:rsidR="005E6A2C" w:rsidRPr="005E6A2C" w:rsidRDefault="005E6A2C" w:rsidP="005E6A2C">
      <w:pPr>
        <w:pStyle w:val="ListParagraph"/>
        <w:autoSpaceDE w:val="0"/>
        <w:autoSpaceDN w:val="0"/>
        <w:adjustRightInd w:val="0"/>
        <w:spacing w:after="0" w:line="240" w:lineRule="auto"/>
        <w:ind w:left="0"/>
        <w:rPr>
          <w:rFonts w:ascii="Comic Sans MS" w:hAnsi="Comic Sans MS" w:cs="Arial"/>
          <w:b/>
        </w:rPr>
      </w:pPr>
    </w:p>
    <w:p w14:paraId="5A6FDCCA" w14:textId="77777777" w:rsidR="005E6A2C" w:rsidRPr="003445C9" w:rsidRDefault="005E6A2C" w:rsidP="005E6A2C">
      <w:pPr>
        <w:pStyle w:val="ListParagraph"/>
        <w:autoSpaceDE w:val="0"/>
        <w:autoSpaceDN w:val="0"/>
        <w:adjustRightInd w:val="0"/>
        <w:spacing w:after="0" w:line="240" w:lineRule="auto"/>
        <w:ind w:left="0"/>
        <w:rPr>
          <w:rFonts w:ascii="Comic Sans MS" w:hAnsi="Comic Sans MS" w:cs="Arial"/>
          <w:b/>
        </w:rPr>
      </w:pPr>
      <w:r w:rsidRPr="00E53408">
        <w:rPr>
          <w:rFonts w:ascii="Comic Sans MS" w:hAnsi="Comic Sans MS" w:cs="Arial"/>
          <w:b/>
        </w:rPr>
        <w:t>2.4 The role of the pupils</w:t>
      </w:r>
      <w:r w:rsidRPr="003445C9">
        <w:rPr>
          <w:rFonts w:ascii="Comic Sans MS" w:hAnsi="Comic Sans MS" w:cs="Arial"/>
          <w:b/>
        </w:rPr>
        <w:t xml:space="preserve"> </w:t>
      </w:r>
    </w:p>
    <w:p w14:paraId="107624A0" w14:textId="77777777" w:rsidR="003445C9" w:rsidRDefault="00E53408" w:rsidP="00C2790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Engage in music lessons</w:t>
      </w:r>
    </w:p>
    <w:p w14:paraId="1F67CF8A" w14:textId="77777777" w:rsidR="00E53408" w:rsidRDefault="00E53408" w:rsidP="00C2790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Follow the behaviour policy during lessons with staff both internally and externally</w:t>
      </w:r>
    </w:p>
    <w:p w14:paraId="6C91AA8F" w14:textId="77777777" w:rsidR="00E53408" w:rsidRPr="003445C9" w:rsidRDefault="00E53408" w:rsidP="00C27906">
      <w:pPr>
        <w:pStyle w:val="ListParagraph"/>
        <w:numPr>
          <w:ilvl w:val="0"/>
          <w:numId w:val="8"/>
        </w:numPr>
        <w:autoSpaceDE w:val="0"/>
        <w:autoSpaceDN w:val="0"/>
        <w:adjustRightInd w:val="0"/>
        <w:spacing w:after="0" w:line="240" w:lineRule="auto"/>
        <w:rPr>
          <w:rFonts w:ascii="Comic Sans MS" w:hAnsi="Comic Sans MS" w:cs="Arial"/>
        </w:rPr>
      </w:pPr>
      <w:r>
        <w:rPr>
          <w:rFonts w:ascii="Comic Sans MS" w:hAnsi="Comic Sans MS" w:cs="Arial"/>
        </w:rPr>
        <w:t xml:space="preserve">Take part in extra-curricular music activities </w:t>
      </w:r>
    </w:p>
    <w:p w14:paraId="2B493074" w14:textId="77777777" w:rsidR="005E6A2C" w:rsidRDefault="005E6A2C" w:rsidP="005E6A2C">
      <w:pPr>
        <w:pStyle w:val="ListParagraph"/>
        <w:autoSpaceDE w:val="0"/>
        <w:autoSpaceDN w:val="0"/>
        <w:adjustRightInd w:val="0"/>
        <w:spacing w:after="0" w:line="240" w:lineRule="auto"/>
        <w:ind w:left="0"/>
        <w:rPr>
          <w:rFonts w:ascii="Comic Sans MS" w:hAnsi="Comic Sans MS" w:cs="Arial"/>
          <w:b/>
        </w:rPr>
      </w:pPr>
    </w:p>
    <w:p w14:paraId="31D49966" w14:textId="77777777" w:rsidR="005E6A2C" w:rsidRPr="005E6A2C" w:rsidRDefault="005E6A2C" w:rsidP="005E6A2C">
      <w:pPr>
        <w:pStyle w:val="ListParagraph"/>
        <w:autoSpaceDE w:val="0"/>
        <w:autoSpaceDN w:val="0"/>
        <w:adjustRightInd w:val="0"/>
        <w:spacing w:after="0" w:line="240" w:lineRule="auto"/>
        <w:ind w:left="0"/>
        <w:rPr>
          <w:rFonts w:ascii="Comic Sans MS" w:hAnsi="Comic Sans MS" w:cs="Arial"/>
          <w:b/>
        </w:rPr>
      </w:pPr>
      <w:r>
        <w:rPr>
          <w:rFonts w:ascii="Comic Sans MS" w:hAnsi="Comic Sans MS" w:cs="Arial"/>
          <w:b/>
        </w:rPr>
        <w:t xml:space="preserve">2.5 The role of the Governing Body </w:t>
      </w:r>
    </w:p>
    <w:p w14:paraId="440DADEE" w14:textId="77777777" w:rsidR="005E6A2C" w:rsidRPr="003445C9" w:rsidRDefault="00C86724" w:rsidP="00C27906">
      <w:pPr>
        <w:pStyle w:val="ListParagraph"/>
        <w:widowControl w:val="0"/>
        <w:numPr>
          <w:ilvl w:val="0"/>
          <w:numId w:val="7"/>
        </w:numPr>
        <w:autoSpaceDE w:val="0"/>
        <w:autoSpaceDN w:val="0"/>
        <w:adjustRightInd w:val="0"/>
        <w:jc w:val="both"/>
        <w:rPr>
          <w:rFonts w:ascii="Comic Sans MS" w:hAnsi="Comic Sans MS" w:cs="Arial"/>
          <w:lang w:val="en-US"/>
        </w:rPr>
      </w:pPr>
      <w:r w:rsidRPr="00C86724">
        <w:rPr>
          <w:rFonts w:ascii="Comic Sans MS" w:hAnsi="Comic Sans MS" w:cs="Arial"/>
          <w:lang w:val="en-US"/>
        </w:rPr>
        <w:t>Governors have overall responsibility for the quality of music provision in the school.</w:t>
      </w:r>
    </w:p>
    <w:p w14:paraId="5BD64F10" w14:textId="77777777" w:rsidR="007D0FFC" w:rsidRPr="007D0FFC" w:rsidRDefault="007D0FFC" w:rsidP="007D0FFC">
      <w:pPr>
        <w:pStyle w:val="ListParagraph"/>
        <w:autoSpaceDE w:val="0"/>
        <w:autoSpaceDN w:val="0"/>
        <w:adjustRightInd w:val="0"/>
        <w:spacing w:after="0" w:line="240" w:lineRule="auto"/>
        <w:ind w:left="360"/>
        <w:rPr>
          <w:rFonts w:ascii="Comic Sans MS" w:hAnsi="Comic Sans MS" w:cs="Arial"/>
          <w:b/>
        </w:rPr>
      </w:pPr>
    </w:p>
    <w:p w14:paraId="47A3FD37" w14:textId="77777777" w:rsidR="005E6A2C" w:rsidRPr="005E6A2C" w:rsidRDefault="005E6A2C" w:rsidP="00627362">
      <w:pPr>
        <w:pStyle w:val="ListParagraph"/>
        <w:numPr>
          <w:ilvl w:val="0"/>
          <w:numId w:val="2"/>
        </w:numPr>
        <w:rPr>
          <w:rFonts w:ascii="Comic Sans MS" w:eastAsia="Calibri" w:hAnsi="Comic Sans MS" w:cs="Arial"/>
          <w:u w:val="single"/>
        </w:rPr>
      </w:pPr>
      <w:r w:rsidRPr="005E6A2C">
        <w:rPr>
          <w:rFonts w:ascii="Comic Sans MS" w:eastAsia="Calibri" w:hAnsi="Comic Sans MS" w:cs="Arial"/>
          <w:b/>
          <w:u w:val="single"/>
        </w:rPr>
        <w:t xml:space="preserve">Teaching and Learning </w:t>
      </w:r>
    </w:p>
    <w:p w14:paraId="7936101A" w14:textId="77777777" w:rsidR="005E6A2C" w:rsidRPr="009219B4" w:rsidRDefault="005E6A2C" w:rsidP="005E6A2C">
      <w:pPr>
        <w:rPr>
          <w:rFonts w:ascii="Comic Sans MS" w:hAnsi="Comic Sans MS"/>
          <w:b/>
          <w:sz w:val="22"/>
          <w:szCs w:val="22"/>
        </w:rPr>
      </w:pPr>
      <w:r w:rsidRPr="009219B4">
        <w:rPr>
          <w:rFonts w:ascii="Comic Sans MS" w:hAnsi="Comic Sans MS"/>
          <w:b/>
          <w:sz w:val="22"/>
          <w:szCs w:val="22"/>
        </w:rPr>
        <w:lastRenderedPageBreak/>
        <w:t>3.1 Foundation Stage</w:t>
      </w:r>
    </w:p>
    <w:p w14:paraId="2A14AF95" w14:textId="4A9A371B" w:rsidR="009219B4" w:rsidRPr="009219B4" w:rsidRDefault="009219B4" w:rsidP="009219B4">
      <w:pPr>
        <w:rPr>
          <w:rFonts w:ascii="Comic Sans MS" w:hAnsi="Comic Sans MS"/>
          <w:b/>
          <w:sz w:val="20"/>
          <w:szCs w:val="22"/>
          <w:highlight w:val="yellow"/>
        </w:rPr>
      </w:pPr>
      <w:r w:rsidRPr="009219B4">
        <w:rPr>
          <w:rFonts w:ascii="Comic Sans MS" w:hAnsi="Comic Sans MS"/>
          <w:sz w:val="22"/>
        </w:rPr>
        <w:t xml:space="preserve">We teach music in Nursery and Upper Foundation Stage classes as an integral part of the topic work covered during the year. As part of the Early Years Foundation Stage of the National Curriculum, we relate the musical aspects of the children’s work to the objectives set out in the Early Learning Goals (ELGs). Music contributes to a child’s personal and social development. Counting songs foster a child’s mathematical ability, and songs from different cultures increase a child’s knowledge and understanding of the world. Nursery and Reception classes also have access to the </w:t>
      </w:r>
      <w:r w:rsidR="00B33098">
        <w:rPr>
          <w:rFonts w:ascii="Comic Sans MS" w:hAnsi="Comic Sans MS"/>
          <w:sz w:val="22"/>
        </w:rPr>
        <w:t>Kapow</w:t>
      </w:r>
      <w:r w:rsidRPr="009219B4">
        <w:rPr>
          <w:rFonts w:ascii="Comic Sans MS" w:hAnsi="Comic Sans MS"/>
          <w:sz w:val="22"/>
        </w:rPr>
        <w:t xml:space="preserve"> Music Scheme.</w:t>
      </w:r>
      <w:r>
        <w:rPr>
          <w:rFonts w:ascii="Comic Sans MS" w:hAnsi="Comic Sans MS"/>
          <w:sz w:val="22"/>
        </w:rPr>
        <w:t xml:space="preserve"> They also take part in whole school </w:t>
      </w:r>
      <w:r w:rsidR="00B33098">
        <w:rPr>
          <w:rFonts w:ascii="Comic Sans MS" w:hAnsi="Comic Sans MS"/>
          <w:sz w:val="22"/>
        </w:rPr>
        <w:t>music appreciation</w:t>
      </w:r>
      <w:r>
        <w:rPr>
          <w:rFonts w:ascii="Comic Sans MS" w:hAnsi="Comic Sans MS"/>
          <w:sz w:val="22"/>
        </w:rPr>
        <w:t xml:space="preserve"> lessons to give them a starting point to their music education</w:t>
      </w:r>
      <w:r w:rsidR="00B33098">
        <w:rPr>
          <w:rFonts w:ascii="Comic Sans MS" w:hAnsi="Comic Sans MS"/>
          <w:sz w:val="22"/>
        </w:rPr>
        <w:t xml:space="preserve"> learning about the inter related dimensions</w:t>
      </w:r>
      <w:r>
        <w:rPr>
          <w:rFonts w:ascii="Comic Sans MS" w:hAnsi="Comic Sans MS"/>
          <w:sz w:val="22"/>
        </w:rPr>
        <w:t>.</w:t>
      </w:r>
      <w:r w:rsidR="00AB6BEE">
        <w:rPr>
          <w:rFonts w:ascii="Comic Sans MS" w:hAnsi="Comic Sans MS"/>
          <w:sz w:val="22"/>
        </w:rPr>
        <w:t xml:space="preserve"> Throughout the academic year children will learn songs as part of celebrations and cultural festivals for example Harvest and Christmas. They will also learn songs within the JIGSAW PSHE scheme.</w:t>
      </w:r>
      <w:r w:rsidR="00F62253">
        <w:rPr>
          <w:rFonts w:ascii="Comic Sans MS" w:hAnsi="Comic Sans MS"/>
          <w:sz w:val="22"/>
        </w:rPr>
        <w:t xml:space="preserve"> The whole school has an artist of the month who</w:t>
      </w:r>
      <w:r w:rsidR="00301606">
        <w:rPr>
          <w:rFonts w:ascii="Comic Sans MS" w:hAnsi="Comic Sans MS"/>
          <w:sz w:val="22"/>
        </w:rPr>
        <w:t>se</w:t>
      </w:r>
      <w:r w:rsidR="00F62253">
        <w:rPr>
          <w:rFonts w:ascii="Comic Sans MS" w:hAnsi="Comic Sans MS"/>
          <w:sz w:val="22"/>
        </w:rPr>
        <w:t xml:space="preserve"> music will be played during assemblies and throughout the month – the aim of the artist is to develop children’s appreciation of a wider range of music. The artists selected reflect diversity of the history of influential musicians.</w:t>
      </w:r>
      <w:r w:rsidR="00AB6BEE">
        <w:rPr>
          <w:rFonts w:ascii="Comic Sans MS" w:hAnsi="Comic Sans MS"/>
          <w:sz w:val="22"/>
        </w:rPr>
        <w:t xml:space="preserve"> We teach children songs that they can then perform. </w:t>
      </w:r>
    </w:p>
    <w:p w14:paraId="76A09D99" w14:textId="77777777" w:rsidR="005E6A2C" w:rsidRPr="0085066E" w:rsidRDefault="005E6A2C" w:rsidP="005E6A2C">
      <w:pPr>
        <w:rPr>
          <w:rFonts w:ascii="Comic Sans MS" w:hAnsi="Comic Sans MS"/>
          <w:b/>
          <w:sz w:val="22"/>
          <w:szCs w:val="22"/>
          <w:highlight w:val="yellow"/>
        </w:rPr>
      </w:pPr>
    </w:p>
    <w:p w14:paraId="0ACAF8D0" w14:textId="77777777" w:rsidR="005E6A2C" w:rsidRPr="00F13575" w:rsidRDefault="005E6A2C" w:rsidP="005E6A2C">
      <w:pPr>
        <w:rPr>
          <w:rFonts w:ascii="Comic Sans MS" w:hAnsi="Comic Sans MS"/>
          <w:b/>
          <w:sz w:val="22"/>
          <w:szCs w:val="22"/>
        </w:rPr>
      </w:pPr>
      <w:r w:rsidRPr="00F13575">
        <w:rPr>
          <w:rFonts w:ascii="Comic Sans MS" w:hAnsi="Comic Sans MS"/>
          <w:b/>
          <w:sz w:val="22"/>
          <w:szCs w:val="22"/>
        </w:rPr>
        <w:t>3.2 Key Stage</w:t>
      </w:r>
      <w:r w:rsidR="009219B4" w:rsidRPr="00F13575">
        <w:rPr>
          <w:rFonts w:ascii="Comic Sans MS" w:hAnsi="Comic Sans MS"/>
          <w:b/>
          <w:sz w:val="22"/>
          <w:szCs w:val="22"/>
        </w:rPr>
        <w:t xml:space="preserve">s </w:t>
      </w:r>
      <w:r w:rsidRPr="00F13575">
        <w:rPr>
          <w:rFonts w:ascii="Comic Sans MS" w:hAnsi="Comic Sans MS"/>
          <w:b/>
          <w:sz w:val="22"/>
          <w:szCs w:val="22"/>
        </w:rPr>
        <w:t>1</w:t>
      </w:r>
      <w:r w:rsidR="009219B4" w:rsidRPr="00F13575">
        <w:rPr>
          <w:rFonts w:ascii="Comic Sans MS" w:hAnsi="Comic Sans MS"/>
          <w:b/>
          <w:sz w:val="22"/>
          <w:szCs w:val="22"/>
        </w:rPr>
        <w:t xml:space="preserve"> and 2</w:t>
      </w:r>
    </w:p>
    <w:p w14:paraId="27B7EB5A" w14:textId="77777777" w:rsidR="009219B4" w:rsidRDefault="009219B4" w:rsidP="005E6A2C">
      <w:pPr>
        <w:rPr>
          <w:rFonts w:ascii="Comic Sans MS" w:hAnsi="Comic Sans MS"/>
          <w:sz w:val="22"/>
        </w:rPr>
      </w:pPr>
      <w:r>
        <w:rPr>
          <w:rFonts w:ascii="Comic Sans MS" w:hAnsi="Comic Sans MS"/>
          <w:sz w:val="22"/>
        </w:rPr>
        <w:t>Dane Royd</w:t>
      </w:r>
      <w:r w:rsidRPr="009219B4">
        <w:rPr>
          <w:rFonts w:ascii="Comic Sans MS" w:hAnsi="Comic Sans MS"/>
          <w:sz w:val="22"/>
        </w:rPr>
        <w:t xml:space="preserve"> uses the </w:t>
      </w:r>
      <w:r w:rsidR="00B33098">
        <w:rPr>
          <w:rFonts w:ascii="Comic Sans MS" w:hAnsi="Comic Sans MS"/>
          <w:sz w:val="22"/>
        </w:rPr>
        <w:t>Kapow</w:t>
      </w:r>
      <w:r w:rsidRPr="009219B4">
        <w:rPr>
          <w:rFonts w:ascii="Comic Sans MS" w:hAnsi="Comic Sans MS"/>
          <w:sz w:val="22"/>
        </w:rPr>
        <w:t xml:space="preserve"> sch</w:t>
      </w:r>
      <w:r>
        <w:rPr>
          <w:rFonts w:ascii="Comic Sans MS" w:hAnsi="Comic Sans MS"/>
          <w:sz w:val="22"/>
        </w:rPr>
        <w:t xml:space="preserve">eme </w:t>
      </w:r>
      <w:r w:rsidRPr="009219B4">
        <w:rPr>
          <w:rFonts w:ascii="Comic Sans MS" w:hAnsi="Comic Sans MS"/>
          <w:sz w:val="22"/>
        </w:rPr>
        <w:t xml:space="preserve">as the basis for its curriculum planning. This scheme has an integrated, practical, exploratory and child led approach to musical learning. The learning within this scheme is based on: </w:t>
      </w:r>
    </w:p>
    <w:p w14:paraId="55CCA07A" w14:textId="77777777" w:rsidR="00F62253" w:rsidRDefault="00F62253" w:rsidP="00F62253">
      <w:pPr>
        <w:pStyle w:val="ListParagraph"/>
        <w:numPr>
          <w:ilvl w:val="0"/>
          <w:numId w:val="7"/>
        </w:numPr>
        <w:rPr>
          <w:rFonts w:ascii="Comic Sans MS" w:hAnsi="Comic Sans MS"/>
        </w:rPr>
      </w:pPr>
      <w:r>
        <w:rPr>
          <w:rFonts w:ascii="Comic Sans MS" w:hAnsi="Comic Sans MS"/>
        </w:rPr>
        <w:t xml:space="preserve">Performing </w:t>
      </w:r>
    </w:p>
    <w:p w14:paraId="26355EC9" w14:textId="77777777" w:rsidR="00F62253" w:rsidRDefault="00F62253" w:rsidP="00F62253">
      <w:pPr>
        <w:pStyle w:val="ListParagraph"/>
        <w:numPr>
          <w:ilvl w:val="0"/>
          <w:numId w:val="7"/>
        </w:numPr>
        <w:rPr>
          <w:rFonts w:ascii="Comic Sans MS" w:hAnsi="Comic Sans MS"/>
        </w:rPr>
      </w:pPr>
      <w:r>
        <w:rPr>
          <w:rFonts w:ascii="Comic Sans MS" w:hAnsi="Comic Sans MS"/>
        </w:rPr>
        <w:t xml:space="preserve">Composing </w:t>
      </w:r>
    </w:p>
    <w:p w14:paraId="6881FF29" w14:textId="77777777" w:rsidR="00F62253" w:rsidRDefault="00F62253" w:rsidP="00F62253">
      <w:pPr>
        <w:pStyle w:val="ListParagraph"/>
        <w:numPr>
          <w:ilvl w:val="0"/>
          <w:numId w:val="7"/>
        </w:numPr>
        <w:rPr>
          <w:rFonts w:ascii="Comic Sans MS" w:hAnsi="Comic Sans MS"/>
        </w:rPr>
      </w:pPr>
      <w:r>
        <w:rPr>
          <w:rFonts w:ascii="Comic Sans MS" w:hAnsi="Comic Sans MS"/>
        </w:rPr>
        <w:t>Listening</w:t>
      </w:r>
    </w:p>
    <w:p w14:paraId="5E26C64C" w14:textId="77777777" w:rsidR="00F62253" w:rsidRDefault="00F62253" w:rsidP="00F62253">
      <w:pPr>
        <w:pStyle w:val="ListParagraph"/>
        <w:numPr>
          <w:ilvl w:val="0"/>
          <w:numId w:val="7"/>
        </w:numPr>
        <w:rPr>
          <w:rFonts w:ascii="Comic Sans MS" w:hAnsi="Comic Sans MS"/>
        </w:rPr>
      </w:pPr>
      <w:r>
        <w:rPr>
          <w:rFonts w:ascii="Comic Sans MS" w:hAnsi="Comic Sans MS"/>
        </w:rPr>
        <w:t xml:space="preserve">History of music </w:t>
      </w:r>
    </w:p>
    <w:p w14:paraId="10923BDC" w14:textId="77777777" w:rsidR="00F62253" w:rsidRPr="00F62253" w:rsidRDefault="00F62253" w:rsidP="00F62253">
      <w:pPr>
        <w:pStyle w:val="ListParagraph"/>
        <w:numPr>
          <w:ilvl w:val="0"/>
          <w:numId w:val="7"/>
        </w:numPr>
        <w:rPr>
          <w:rFonts w:ascii="Comic Sans MS" w:hAnsi="Comic Sans MS"/>
          <w:sz w:val="18"/>
        </w:rPr>
      </w:pPr>
      <w:r w:rsidRPr="00F62253">
        <w:rPr>
          <w:rFonts w:ascii="Comic Sans MS" w:hAnsi="Comic Sans MS" w:cs="Arial"/>
          <w:color w:val="222222"/>
          <w:szCs w:val="27"/>
          <w:shd w:val="clear" w:color="auto" w:fill="FFFFFF"/>
        </w:rPr>
        <w:t>Inter-related dimensions of music: pulse, pitch, duration, dynamics, tempo, timbre, texture, structure, musical notation</w:t>
      </w:r>
    </w:p>
    <w:p w14:paraId="550F3020" w14:textId="77777777" w:rsidR="00F62253" w:rsidRPr="00F62253" w:rsidRDefault="009219B4" w:rsidP="00F62253">
      <w:pPr>
        <w:rPr>
          <w:rFonts w:ascii="Comic Sans MS" w:hAnsi="Comic Sans MS"/>
          <w:sz w:val="16"/>
        </w:rPr>
      </w:pPr>
      <w:r w:rsidRPr="00F62253">
        <w:rPr>
          <w:rFonts w:ascii="Comic Sans MS" w:hAnsi="Comic Sans MS"/>
          <w:sz w:val="22"/>
        </w:rPr>
        <w:t xml:space="preserve">While there are opportunities for children of all abilities to develop their skills and knowledge in each unit, the progression planned into the scheme of work means that the children are increasingly challenged as they move through the school. All musical learning in the scheme is based around the Interrelated Dimensions of Music; </w:t>
      </w:r>
      <w:r w:rsidR="00F62253" w:rsidRPr="00F62253">
        <w:rPr>
          <w:rFonts w:ascii="Comic Sans MS" w:hAnsi="Comic Sans MS" w:cs="Arial"/>
          <w:color w:val="222222"/>
          <w:sz w:val="22"/>
          <w:szCs w:val="27"/>
          <w:shd w:val="clear" w:color="auto" w:fill="FFFFFF"/>
        </w:rPr>
        <w:t>pulse, pitch, duration, dynamics, tempo, timbre, texture, structure, musical notation</w:t>
      </w:r>
      <w:r w:rsidR="00F62253">
        <w:rPr>
          <w:rFonts w:ascii="Comic Sans MS" w:hAnsi="Comic Sans MS" w:cs="Arial"/>
          <w:color w:val="222222"/>
          <w:sz w:val="22"/>
          <w:szCs w:val="27"/>
          <w:shd w:val="clear" w:color="auto" w:fill="FFFFFF"/>
        </w:rPr>
        <w:t>.</w:t>
      </w:r>
    </w:p>
    <w:p w14:paraId="42B62739" w14:textId="42812B3B" w:rsidR="00F62253" w:rsidRPr="004547D1" w:rsidRDefault="00F13575" w:rsidP="009219B4">
      <w:pPr>
        <w:spacing w:after="200"/>
        <w:rPr>
          <w:rFonts w:ascii="Comic Sans MS" w:hAnsi="Comic Sans MS"/>
          <w:sz w:val="22"/>
        </w:rPr>
      </w:pPr>
      <w:r>
        <w:rPr>
          <w:rFonts w:ascii="Comic Sans MS" w:hAnsi="Comic Sans MS"/>
          <w:sz w:val="22"/>
        </w:rPr>
        <w:t xml:space="preserve">Children in </w:t>
      </w:r>
      <w:r w:rsidR="00F62253">
        <w:rPr>
          <w:rFonts w:ascii="Comic Sans MS" w:hAnsi="Comic Sans MS"/>
          <w:sz w:val="22"/>
        </w:rPr>
        <w:t xml:space="preserve">Lower </w:t>
      </w:r>
      <w:r>
        <w:rPr>
          <w:rFonts w:ascii="Comic Sans MS" w:hAnsi="Comic Sans MS"/>
          <w:sz w:val="22"/>
        </w:rPr>
        <w:t>Key Stage Two have First Access music lessons with Wakefield Music Service</w:t>
      </w:r>
      <w:r w:rsidR="00F62253">
        <w:rPr>
          <w:rFonts w:ascii="Comic Sans MS" w:hAnsi="Comic Sans MS"/>
          <w:sz w:val="22"/>
        </w:rPr>
        <w:t xml:space="preserve"> </w:t>
      </w:r>
      <w:r>
        <w:rPr>
          <w:rFonts w:ascii="Comic Sans MS" w:hAnsi="Comic Sans MS"/>
          <w:sz w:val="22"/>
        </w:rPr>
        <w:t>learn</w:t>
      </w:r>
      <w:r w:rsidR="00F62253">
        <w:rPr>
          <w:rFonts w:ascii="Comic Sans MS" w:hAnsi="Comic Sans MS"/>
          <w:sz w:val="22"/>
        </w:rPr>
        <w:t>ing</w:t>
      </w:r>
      <w:r>
        <w:rPr>
          <w:rFonts w:ascii="Comic Sans MS" w:hAnsi="Comic Sans MS"/>
          <w:sz w:val="22"/>
        </w:rPr>
        <w:t xml:space="preserve"> the ukulele</w:t>
      </w:r>
      <w:r w:rsidR="00F62253">
        <w:rPr>
          <w:rFonts w:ascii="Comic Sans MS" w:hAnsi="Comic Sans MS"/>
          <w:sz w:val="22"/>
        </w:rPr>
        <w:t>.</w:t>
      </w:r>
      <w:r w:rsidR="00F62253">
        <w:rPr>
          <w:rFonts w:ascii="Comic Sans MS" w:hAnsi="Comic Sans MS"/>
          <w:sz w:val="22"/>
        </w:rPr>
        <w:br/>
      </w:r>
      <w:r w:rsidR="009219B4">
        <w:rPr>
          <w:rFonts w:ascii="Comic Sans MS" w:eastAsia="Calibri" w:hAnsi="Comic Sans MS" w:cs="Arial"/>
          <w:sz w:val="22"/>
          <w:szCs w:val="22"/>
        </w:rPr>
        <w:t>In addition to weekly music lessons each class will have a half-termly lesson to focus on a specific inter-related dimension of music</w:t>
      </w:r>
      <w:r w:rsidR="00F62253">
        <w:rPr>
          <w:rFonts w:ascii="Comic Sans MS" w:eastAsia="Calibri" w:hAnsi="Comic Sans MS" w:cs="Arial"/>
          <w:sz w:val="22"/>
          <w:szCs w:val="22"/>
        </w:rPr>
        <w:t xml:space="preserve"> during music appreciation</w:t>
      </w:r>
      <w:r w:rsidR="009219B4">
        <w:rPr>
          <w:rFonts w:ascii="Comic Sans MS" w:eastAsia="Calibri" w:hAnsi="Comic Sans MS" w:cs="Arial"/>
          <w:sz w:val="22"/>
          <w:szCs w:val="22"/>
        </w:rPr>
        <w:t>. This will help to show progression through school and develop the children’s understanding of music.</w:t>
      </w:r>
      <w:r w:rsidR="00562D95">
        <w:rPr>
          <w:rFonts w:ascii="Comic Sans MS" w:eastAsia="Calibri" w:hAnsi="Comic Sans MS" w:cs="Arial"/>
          <w:sz w:val="22"/>
          <w:szCs w:val="22"/>
        </w:rPr>
        <w:br/>
      </w:r>
      <w:r w:rsidR="00562D95">
        <w:rPr>
          <w:rFonts w:ascii="Comic Sans MS" w:hAnsi="Comic Sans MS"/>
          <w:sz w:val="22"/>
        </w:rPr>
        <w:t>Throughout the academic year children will learn songs as part of celebrations and cultural festivals for example Harvest and Christmas. They will also learn songs within the JIGSAW PSHE scheme. We teach children songs that they can then perform.</w:t>
      </w:r>
      <w:r w:rsidR="004547D1">
        <w:rPr>
          <w:rFonts w:ascii="Comic Sans MS" w:hAnsi="Comic Sans MS"/>
          <w:sz w:val="22"/>
        </w:rPr>
        <w:br/>
        <w:t xml:space="preserve">As a school we have also gone beyond the statutory </w:t>
      </w:r>
      <w:r w:rsidR="00121D87">
        <w:rPr>
          <w:rFonts w:ascii="Comic Sans MS" w:hAnsi="Comic Sans MS"/>
          <w:sz w:val="22"/>
        </w:rPr>
        <w:t xml:space="preserve">requirements by taking aspects of the Model Music Curriculum and embedded them into our music curriculum within school. See appendix C for the Model Music Curriculum. </w:t>
      </w:r>
      <w:r w:rsidR="00F62253">
        <w:rPr>
          <w:rFonts w:ascii="Comic Sans MS" w:hAnsi="Comic Sans MS"/>
          <w:sz w:val="22"/>
        </w:rPr>
        <w:br/>
        <w:t>The whole school has an artist of the month who</w:t>
      </w:r>
      <w:r w:rsidR="00301606">
        <w:rPr>
          <w:rFonts w:ascii="Comic Sans MS" w:hAnsi="Comic Sans MS"/>
          <w:sz w:val="22"/>
        </w:rPr>
        <w:t>se</w:t>
      </w:r>
      <w:r w:rsidR="00F62253">
        <w:rPr>
          <w:rFonts w:ascii="Comic Sans MS" w:hAnsi="Comic Sans MS"/>
          <w:sz w:val="22"/>
        </w:rPr>
        <w:t xml:space="preserve"> music will be played during assemblies and </w:t>
      </w:r>
      <w:r w:rsidR="00F62253">
        <w:rPr>
          <w:rFonts w:ascii="Comic Sans MS" w:hAnsi="Comic Sans MS"/>
          <w:sz w:val="22"/>
        </w:rPr>
        <w:lastRenderedPageBreak/>
        <w:t>throughout the month – the aim of the artist is to develop children’s appreciation of a wider range of music. The artists selected reflect diversity of the history of influential musicians.</w:t>
      </w:r>
    </w:p>
    <w:p w14:paraId="610B8940" w14:textId="77777777" w:rsidR="00512AE5" w:rsidRDefault="009219B4" w:rsidP="007947A6">
      <w:pPr>
        <w:spacing w:after="200" w:line="276" w:lineRule="auto"/>
        <w:rPr>
          <w:rFonts w:ascii="Comic Sans MS" w:eastAsia="Calibri" w:hAnsi="Comic Sans MS" w:cs="Arial"/>
          <w:b/>
          <w:sz w:val="22"/>
          <w:szCs w:val="22"/>
        </w:rPr>
      </w:pPr>
      <w:r>
        <w:rPr>
          <w:rFonts w:ascii="Comic Sans MS" w:eastAsia="Calibri" w:hAnsi="Comic Sans MS" w:cs="Arial"/>
          <w:b/>
          <w:sz w:val="22"/>
          <w:szCs w:val="22"/>
        </w:rPr>
        <w:t>3.3</w:t>
      </w:r>
      <w:r w:rsidR="005E6A2C">
        <w:rPr>
          <w:rFonts w:ascii="Comic Sans MS" w:eastAsia="Calibri" w:hAnsi="Comic Sans MS" w:cs="Arial"/>
          <w:b/>
          <w:sz w:val="22"/>
          <w:szCs w:val="22"/>
        </w:rPr>
        <w:t xml:space="preserve"> Teaching Sequence </w:t>
      </w:r>
    </w:p>
    <w:p w14:paraId="129D4A66" w14:textId="77777777" w:rsidR="00CC1AE6" w:rsidRDefault="00B33098" w:rsidP="007947A6">
      <w:pPr>
        <w:spacing w:after="200" w:line="276" w:lineRule="auto"/>
        <w:rPr>
          <w:rFonts w:ascii="Comic Sans MS" w:eastAsia="Calibri" w:hAnsi="Comic Sans MS" w:cs="Arial"/>
          <w:b/>
          <w:sz w:val="22"/>
          <w:szCs w:val="22"/>
        </w:rPr>
      </w:pPr>
      <w:r w:rsidRPr="00B33098">
        <w:rPr>
          <w:rFonts w:ascii="Comic Sans MS" w:eastAsia="Calibri" w:hAnsi="Comic Sans MS" w:cs="Arial"/>
          <w:noProof/>
          <w:sz w:val="22"/>
          <w:szCs w:val="22"/>
        </w:rPr>
        <w:drawing>
          <wp:inline distT="0" distB="0" distL="0" distR="0" wp14:anchorId="4B40BE10" wp14:editId="0DC83BEA">
            <wp:extent cx="611632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901440"/>
                    </a:xfrm>
                    <a:prstGeom prst="rect">
                      <a:avLst/>
                    </a:prstGeom>
                  </pic:spPr>
                </pic:pic>
              </a:graphicData>
            </a:graphic>
          </wp:inline>
        </w:drawing>
      </w:r>
    </w:p>
    <w:p w14:paraId="373BDEFB" w14:textId="0F57437C" w:rsidR="00F62253" w:rsidRDefault="00F62253" w:rsidP="007947A6">
      <w:pPr>
        <w:spacing w:after="200" w:line="276" w:lineRule="auto"/>
        <w:rPr>
          <w:rFonts w:ascii="Comic Sans MS" w:eastAsia="Calibri" w:hAnsi="Comic Sans MS" w:cs="Arial"/>
          <w:b/>
          <w:sz w:val="22"/>
          <w:szCs w:val="22"/>
        </w:rPr>
      </w:pPr>
    </w:p>
    <w:p w14:paraId="0EE6184E" w14:textId="77777777" w:rsidR="00EB02EC" w:rsidRPr="00EB02EC" w:rsidRDefault="009219B4" w:rsidP="00EB02EC">
      <w:pPr>
        <w:spacing w:after="200" w:line="276" w:lineRule="auto"/>
        <w:rPr>
          <w:rFonts w:ascii="Comic Sans MS" w:eastAsia="Calibri" w:hAnsi="Comic Sans MS" w:cs="Arial"/>
          <w:b/>
          <w:sz w:val="22"/>
          <w:szCs w:val="22"/>
        </w:rPr>
      </w:pPr>
      <w:r>
        <w:rPr>
          <w:rFonts w:ascii="Comic Sans MS" w:eastAsia="Calibri" w:hAnsi="Comic Sans MS" w:cs="Arial"/>
          <w:b/>
          <w:sz w:val="22"/>
          <w:szCs w:val="22"/>
        </w:rPr>
        <w:t>3.4</w:t>
      </w:r>
      <w:r w:rsidR="00DC6672" w:rsidRPr="00EB02EC">
        <w:rPr>
          <w:rFonts w:ascii="Comic Sans MS" w:eastAsia="Calibri" w:hAnsi="Comic Sans MS" w:cs="Arial"/>
          <w:b/>
          <w:sz w:val="22"/>
          <w:szCs w:val="22"/>
        </w:rPr>
        <w:t xml:space="preserve"> Additional Music Teaching</w:t>
      </w:r>
      <w:r w:rsidR="00EB02EC">
        <w:rPr>
          <w:rFonts w:ascii="Comic Sans MS" w:eastAsia="Calibri" w:hAnsi="Comic Sans MS" w:cs="Arial"/>
          <w:b/>
          <w:sz w:val="22"/>
          <w:szCs w:val="22"/>
        </w:rPr>
        <w:br/>
      </w:r>
      <w:r w:rsidR="00EB02EC" w:rsidRPr="00EB02EC">
        <w:rPr>
          <w:rFonts w:ascii="Comic Sans MS" w:hAnsi="Comic Sans MS"/>
          <w:sz w:val="22"/>
          <w:szCs w:val="22"/>
        </w:rPr>
        <w:t>As well as national curriculum music lessons, at Dane Royd, we have a range of peripatetic group and individual lessons. These include brass, woodwind, strings</w:t>
      </w:r>
      <w:r w:rsidR="00B33098">
        <w:rPr>
          <w:rFonts w:ascii="Comic Sans MS" w:hAnsi="Comic Sans MS"/>
          <w:sz w:val="22"/>
          <w:szCs w:val="22"/>
        </w:rPr>
        <w:t xml:space="preserve"> and</w:t>
      </w:r>
      <w:r w:rsidR="00EB02EC" w:rsidRPr="00EB02EC">
        <w:rPr>
          <w:rFonts w:ascii="Comic Sans MS" w:hAnsi="Comic Sans MS"/>
          <w:sz w:val="22"/>
          <w:szCs w:val="22"/>
        </w:rPr>
        <w:t xml:space="preserve"> guitar. These are available for children in Year 2 upwards. For children in UFS and KS1 they have the opportunity to learn to play in a band through the Rock Steady Programme. </w:t>
      </w:r>
    </w:p>
    <w:p w14:paraId="2C3F2900" w14:textId="77777777" w:rsidR="00EB02EC" w:rsidRPr="00EB02EC" w:rsidRDefault="00EB02EC" w:rsidP="00EB02EC">
      <w:pPr>
        <w:jc w:val="both"/>
        <w:rPr>
          <w:rFonts w:ascii="Comic Sans MS" w:hAnsi="Comic Sans MS"/>
          <w:sz w:val="22"/>
          <w:szCs w:val="22"/>
        </w:rPr>
      </w:pPr>
      <w:r w:rsidRPr="00EB02EC">
        <w:rPr>
          <w:rFonts w:ascii="Comic Sans MS" w:hAnsi="Comic Sans MS"/>
          <w:sz w:val="22"/>
          <w:szCs w:val="22"/>
        </w:rPr>
        <w:t>Outside of the class music lessons</w:t>
      </w:r>
      <w:r>
        <w:rPr>
          <w:rFonts w:ascii="Comic Sans MS" w:hAnsi="Comic Sans MS"/>
          <w:sz w:val="22"/>
          <w:szCs w:val="22"/>
        </w:rPr>
        <w:t xml:space="preserve"> the music co-ordinator </w:t>
      </w:r>
      <w:r w:rsidRPr="00EB02EC">
        <w:rPr>
          <w:rFonts w:ascii="Comic Sans MS" w:hAnsi="Comic Sans MS"/>
          <w:sz w:val="22"/>
          <w:szCs w:val="22"/>
        </w:rPr>
        <w:t xml:space="preserve">holds weekly singing assemblies for the whole school. </w:t>
      </w:r>
    </w:p>
    <w:p w14:paraId="0E14B57A" w14:textId="77777777" w:rsidR="00EB02EC" w:rsidRDefault="00EB02EC" w:rsidP="00EB02EC">
      <w:pPr>
        <w:jc w:val="both"/>
        <w:rPr>
          <w:rFonts w:ascii="Comic Sans MS" w:hAnsi="Comic Sans MS"/>
          <w:sz w:val="22"/>
          <w:szCs w:val="22"/>
        </w:rPr>
      </w:pPr>
      <w:r w:rsidRPr="00EB02EC">
        <w:rPr>
          <w:rFonts w:ascii="Comic Sans MS" w:hAnsi="Comic Sans MS"/>
          <w:sz w:val="22"/>
          <w:szCs w:val="22"/>
        </w:rPr>
        <w:t>Children from Year 1 through to Year 6 are invited to be part of the school choir. They rehearse weekly, during the school day, to prepare for concerts, competitions and eve</w:t>
      </w:r>
      <w:r>
        <w:rPr>
          <w:rFonts w:ascii="Comic Sans MS" w:hAnsi="Comic Sans MS"/>
          <w:sz w:val="22"/>
          <w:szCs w:val="22"/>
        </w:rPr>
        <w:t>nts within the local community</w:t>
      </w:r>
      <w:r w:rsidRPr="00EB02EC">
        <w:rPr>
          <w:rFonts w:ascii="Comic Sans MS" w:hAnsi="Comic Sans MS"/>
          <w:sz w:val="22"/>
          <w:szCs w:val="22"/>
        </w:rPr>
        <w:t xml:space="preserve">. Highlights for the children are being able to take part in the Young Voices Concert in Sheffield Arena as well as competing against other school choirs in local music festivals. </w:t>
      </w:r>
    </w:p>
    <w:p w14:paraId="4B82BFF1" w14:textId="77777777" w:rsidR="00EB02EC" w:rsidRDefault="00EB02EC" w:rsidP="00EB02EC">
      <w:pPr>
        <w:jc w:val="both"/>
        <w:rPr>
          <w:rFonts w:ascii="Comic Sans MS" w:hAnsi="Comic Sans MS"/>
          <w:sz w:val="22"/>
          <w:szCs w:val="22"/>
        </w:rPr>
      </w:pPr>
      <w:r w:rsidRPr="00EB02EC">
        <w:rPr>
          <w:rFonts w:ascii="Comic Sans MS" w:hAnsi="Comic Sans MS"/>
          <w:sz w:val="22"/>
          <w:szCs w:val="22"/>
        </w:rPr>
        <w:t>For children in Key Stage Two they can also be part of ocarina club. A weekly lunchtime club that allows children to learn a new instrument along with their peers.</w:t>
      </w:r>
    </w:p>
    <w:p w14:paraId="720A6A59" w14:textId="77777777" w:rsidR="00EB02EC" w:rsidRPr="00EB02EC" w:rsidRDefault="00EB02EC" w:rsidP="00EB02EC">
      <w:pPr>
        <w:jc w:val="both"/>
        <w:rPr>
          <w:rFonts w:ascii="Comic Sans MS" w:hAnsi="Comic Sans MS"/>
          <w:sz w:val="22"/>
          <w:szCs w:val="22"/>
        </w:rPr>
      </w:pPr>
    </w:p>
    <w:p w14:paraId="149EC475" w14:textId="00FA7E14" w:rsidR="007603C9" w:rsidRPr="00EB02EC" w:rsidRDefault="009219B4" w:rsidP="007603C9">
      <w:pPr>
        <w:spacing w:after="200"/>
        <w:rPr>
          <w:rFonts w:ascii="Comic Sans MS" w:eastAsia="Calibri" w:hAnsi="Comic Sans MS" w:cs="Arial"/>
          <w:sz w:val="22"/>
          <w:szCs w:val="22"/>
        </w:rPr>
      </w:pPr>
      <w:r>
        <w:rPr>
          <w:rFonts w:ascii="Comic Sans MS" w:eastAsia="Calibri" w:hAnsi="Comic Sans MS" w:cs="Arial"/>
          <w:b/>
          <w:sz w:val="22"/>
          <w:szCs w:val="22"/>
        </w:rPr>
        <w:t>3.5</w:t>
      </w:r>
      <w:r w:rsidR="00DC6672" w:rsidRPr="007603C9">
        <w:rPr>
          <w:rFonts w:ascii="Comic Sans MS" w:eastAsia="Calibri" w:hAnsi="Comic Sans MS" w:cs="Arial"/>
          <w:b/>
          <w:sz w:val="22"/>
          <w:szCs w:val="22"/>
        </w:rPr>
        <w:t xml:space="preserve"> Musical Events</w:t>
      </w:r>
      <w:r w:rsidR="00EB02EC">
        <w:rPr>
          <w:rFonts w:ascii="Comic Sans MS" w:eastAsia="Calibri" w:hAnsi="Comic Sans MS" w:cs="Arial"/>
          <w:b/>
          <w:sz w:val="22"/>
          <w:szCs w:val="22"/>
        </w:rPr>
        <w:br/>
      </w:r>
      <w:r w:rsidR="00EB02EC">
        <w:rPr>
          <w:rFonts w:ascii="Comic Sans MS" w:eastAsia="Calibri" w:hAnsi="Comic Sans MS" w:cs="Arial"/>
          <w:sz w:val="22"/>
          <w:szCs w:val="22"/>
        </w:rPr>
        <w:t xml:space="preserve">Every Christmas each </w:t>
      </w:r>
      <w:r w:rsidR="00AC6207">
        <w:rPr>
          <w:rFonts w:ascii="Comic Sans MS" w:eastAsia="Calibri" w:hAnsi="Comic Sans MS" w:cs="Arial"/>
          <w:sz w:val="22"/>
          <w:szCs w:val="22"/>
        </w:rPr>
        <w:t xml:space="preserve">key stage </w:t>
      </w:r>
      <w:proofErr w:type="gramStart"/>
      <w:r w:rsidR="00AC6207">
        <w:rPr>
          <w:rFonts w:ascii="Comic Sans MS" w:eastAsia="Calibri" w:hAnsi="Comic Sans MS" w:cs="Arial"/>
          <w:sz w:val="22"/>
          <w:szCs w:val="22"/>
        </w:rPr>
        <w:t>perform</w:t>
      </w:r>
      <w:proofErr w:type="gramEnd"/>
      <w:r w:rsidR="00AC6207">
        <w:rPr>
          <w:rFonts w:ascii="Comic Sans MS" w:eastAsia="Calibri" w:hAnsi="Comic Sans MS" w:cs="Arial"/>
          <w:sz w:val="22"/>
          <w:szCs w:val="22"/>
        </w:rPr>
        <w:t xml:space="preserve"> a Christmas production for parents, we also perform</w:t>
      </w:r>
      <w:r w:rsidR="00EB02EC">
        <w:rPr>
          <w:rFonts w:ascii="Comic Sans MS" w:eastAsia="Calibri" w:hAnsi="Comic Sans MS" w:cs="Arial"/>
          <w:sz w:val="22"/>
          <w:szCs w:val="22"/>
        </w:rPr>
        <w:t xml:space="preserve"> a Christmas concert by the choir and instrumentalists. The choir are also invited to sing in the local community including turning on Christmas lights and at a care home. The whole </w:t>
      </w:r>
      <w:r w:rsidR="00EB02EC">
        <w:rPr>
          <w:rFonts w:ascii="Comic Sans MS" w:eastAsia="Calibri" w:hAnsi="Comic Sans MS" w:cs="Arial"/>
          <w:sz w:val="22"/>
          <w:szCs w:val="22"/>
        </w:rPr>
        <w:lastRenderedPageBreak/>
        <w:t>school also take part in a carol singing service at a local church.</w:t>
      </w:r>
      <w:r w:rsidR="00EB02EC">
        <w:rPr>
          <w:rFonts w:ascii="Comic Sans MS" w:eastAsia="Calibri" w:hAnsi="Comic Sans MS" w:cs="Arial"/>
          <w:sz w:val="22"/>
          <w:szCs w:val="22"/>
        </w:rPr>
        <w:br/>
        <w:t xml:space="preserve">Throughout the year </w:t>
      </w:r>
      <w:r w:rsidR="007603C9">
        <w:rPr>
          <w:rFonts w:ascii="Comic Sans MS" w:eastAsia="Calibri" w:hAnsi="Comic Sans MS" w:cs="Arial"/>
          <w:sz w:val="22"/>
          <w:szCs w:val="22"/>
        </w:rPr>
        <w:t>children have opportunities to perform both in school concerts as well as within the community. A highlight of these for the choir is Young Voices and local competitions.</w:t>
      </w:r>
      <w:r w:rsidR="007603C9">
        <w:rPr>
          <w:rFonts w:ascii="Comic Sans MS" w:eastAsia="Calibri" w:hAnsi="Comic Sans MS" w:cs="Arial"/>
          <w:sz w:val="22"/>
          <w:szCs w:val="22"/>
        </w:rPr>
        <w:br/>
        <w:t xml:space="preserve">At Dane Royd we also try to get as many professional musicians to come into school so the children get to experience listening to live performances. </w:t>
      </w:r>
    </w:p>
    <w:p w14:paraId="29E3742D" w14:textId="77777777" w:rsidR="005E6A2C" w:rsidRPr="005E6A2C" w:rsidRDefault="005E6A2C" w:rsidP="00C27906">
      <w:pPr>
        <w:pStyle w:val="ListParagraph"/>
        <w:numPr>
          <w:ilvl w:val="0"/>
          <w:numId w:val="2"/>
        </w:numPr>
        <w:ind w:left="360"/>
        <w:rPr>
          <w:rFonts w:ascii="Comic Sans MS" w:eastAsia="Calibri" w:hAnsi="Comic Sans MS" w:cs="Arial"/>
          <w:u w:val="single"/>
        </w:rPr>
      </w:pPr>
      <w:r w:rsidRPr="005E6A2C">
        <w:rPr>
          <w:rFonts w:ascii="Comic Sans MS" w:eastAsia="Calibri" w:hAnsi="Comic Sans MS" w:cs="Arial"/>
          <w:b/>
          <w:u w:val="single"/>
        </w:rPr>
        <w:t>Assessment:</w:t>
      </w:r>
    </w:p>
    <w:p w14:paraId="15ECBA9E" w14:textId="77777777" w:rsidR="005E6A2C" w:rsidRDefault="00EA009C" w:rsidP="005E6A2C">
      <w:pPr>
        <w:rPr>
          <w:rFonts w:ascii="Comic Sans MS" w:hAnsi="Comic Sans MS"/>
          <w:b/>
          <w:sz w:val="22"/>
          <w:szCs w:val="22"/>
        </w:rPr>
      </w:pPr>
      <w:r>
        <w:rPr>
          <w:rFonts w:ascii="Comic Sans MS" w:hAnsi="Comic Sans MS"/>
          <w:b/>
          <w:sz w:val="22"/>
          <w:szCs w:val="22"/>
        </w:rPr>
        <w:t>4.1 Recording of Music</w:t>
      </w:r>
    </w:p>
    <w:p w14:paraId="35BFF1D3" w14:textId="77777777" w:rsidR="0085066E" w:rsidRDefault="0085066E" w:rsidP="005E6A2C">
      <w:pPr>
        <w:rPr>
          <w:rFonts w:ascii="Comic Sans MS" w:hAnsi="Comic Sans MS"/>
          <w:sz w:val="22"/>
          <w:szCs w:val="22"/>
        </w:rPr>
      </w:pPr>
      <w:r>
        <w:rPr>
          <w:rFonts w:ascii="Comic Sans MS" w:hAnsi="Comic Sans MS"/>
          <w:sz w:val="22"/>
          <w:szCs w:val="22"/>
        </w:rPr>
        <w:t xml:space="preserve">Within music lessons teachers and TA’s will record the children’s work using </w:t>
      </w:r>
      <w:proofErr w:type="spellStart"/>
      <w:r>
        <w:rPr>
          <w:rFonts w:ascii="Comic Sans MS" w:hAnsi="Comic Sans MS"/>
          <w:sz w:val="22"/>
          <w:szCs w:val="22"/>
        </w:rPr>
        <w:t>ipads</w:t>
      </w:r>
      <w:proofErr w:type="spellEnd"/>
      <w:r>
        <w:rPr>
          <w:rFonts w:ascii="Comic Sans MS" w:hAnsi="Comic Sans MS"/>
          <w:sz w:val="22"/>
          <w:szCs w:val="22"/>
        </w:rPr>
        <w:t xml:space="preserve"> to show the progress children make, focussing on the process they go through, not just the final performance. This will help children to evaluate their work throughout the topic.</w:t>
      </w:r>
    </w:p>
    <w:p w14:paraId="1FAD0EDC" w14:textId="77777777" w:rsidR="0085066E" w:rsidRPr="0085066E" w:rsidRDefault="0085066E" w:rsidP="005E6A2C">
      <w:pPr>
        <w:rPr>
          <w:rFonts w:ascii="Comic Sans MS" w:hAnsi="Comic Sans MS"/>
          <w:sz w:val="22"/>
          <w:szCs w:val="22"/>
        </w:rPr>
      </w:pPr>
      <w:r>
        <w:rPr>
          <w:rFonts w:ascii="Comic Sans MS" w:hAnsi="Comic Sans MS"/>
          <w:sz w:val="22"/>
          <w:szCs w:val="22"/>
        </w:rPr>
        <w:t xml:space="preserve">As a school we will also make </w:t>
      </w:r>
      <w:r w:rsidR="00167A9F">
        <w:rPr>
          <w:rFonts w:ascii="Comic Sans MS" w:hAnsi="Comic Sans MS"/>
          <w:sz w:val="22"/>
          <w:szCs w:val="22"/>
        </w:rPr>
        <w:t xml:space="preserve">a book each half term showing the progression throughout school. Each book will have a different IRD focus. In it will show photographs of the children and photocopies of their work. It will also have comments from pupils showing what they have learnt and evaluations of their </w:t>
      </w:r>
      <w:r w:rsidR="001B488C">
        <w:rPr>
          <w:rFonts w:ascii="Comic Sans MS" w:hAnsi="Comic Sans MS"/>
          <w:sz w:val="22"/>
          <w:szCs w:val="22"/>
        </w:rPr>
        <w:t xml:space="preserve">work. </w:t>
      </w:r>
    </w:p>
    <w:p w14:paraId="4D1FD447" w14:textId="77777777" w:rsidR="005E6A2C" w:rsidRPr="005E6A2C" w:rsidRDefault="005E6A2C" w:rsidP="005E6A2C">
      <w:pPr>
        <w:jc w:val="both"/>
        <w:rPr>
          <w:rFonts w:ascii="Comic Sans MS" w:hAnsi="Comic Sans MS"/>
          <w:sz w:val="22"/>
          <w:szCs w:val="22"/>
        </w:rPr>
      </w:pPr>
    </w:p>
    <w:p w14:paraId="591F9723" w14:textId="77777777" w:rsidR="005E6A2C" w:rsidRDefault="005E6A2C" w:rsidP="005E6A2C">
      <w:pPr>
        <w:rPr>
          <w:rFonts w:ascii="Comic Sans MS" w:hAnsi="Comic Sans MS"/>
          <w:b/>
          <w:sz w:val="22"/>
          <w:szCs w:val="22"/>
        </w:rPr>
      </w:pPr>
      <w:r w:rsidRPr="005E6A2C">
        <w:rPr>
          <w:rFonts w:ascii="Comic Sans MS" w:hAnsi="Comic Sans MS"/>
          <w:b/>
          <w:sz w:val="22"/>
          <w:szCs w:val="22"/>
        </w:rPr>
        <w:t>4.2 Assessment</w:t>
      </w:r>
    </w:p>
    <w:p w14:paraId="2BF5F069" w14:textId="77777777" w:rsidR="001B488C" w:rsidRPr="001B488C" w:rsidRDefault="001B488C" w:rsidP="005E6A2C">
      <w:pPr>
        <w:rPr>
          <w:rFonts w:ascii="Comic Sans MS" w:hAnsi="Comic Sans MS"/>
          <w:sz w:val="22"/>
          <w:szCs w:val="22"/>
        </w:rPr>
      </w:pPr>
      <w:r>
        <w:rPr>
          <w:rFonts w:ascii="Comic Sans MS" w:hAnsi="Comic Sans MS"/>
          <w:sz w:val="22"/>
          <w:szCs w:val="22"/>
        </w:rPr>
        <w:t xml:space="preserve">Each half term teachers will assess the children against the IRD focus of that half term linking to the national curriculum objectives. Children’s progress is then monitored through observations and discussions with the Wakefield Music Service teachers. </w:t>
      </w:r>
    </w:p>
    <w:p w14:paraId="1514A5B1" w14:textId="77777777" w:rsidR="005E6A2C" w:rsidRPr="005E6A2C" w:rsidRDefault="005E6A2C" w:rsidP="005E6A2C">
      <w:pPr>
        <w:rPr>
          <w:rFonts w:ascii="Comic Sans MS" w:hAnsi="Comic Sans MS"/>
          <w:sz w:val="22"/>
          <w:szCs w:val="22"/>
        </w:rPr>
      </w:pPr>
    </w:p>
    <w:p w14:paraId="54253DF5" w14:textId="77777777" w:rsidR="005E6A2C" w:rsidRDefault="005E6A2C" w:rsidP="005E6A2C">
      <w:pPr>
        <w:rPr>
          <w:rFonts w:ascii="Comic Sans MS" w:hAnsi="Comic Sans MS"/>
          <w:b/>
          <w:sz w:val="22"/>
          <w:szCs w:val="22"/>
        </w:rPr>
      </w:pPr>
      <w:r w:rsidRPr="005E6A2C">
        <w:rPr>
          <w:rFonts w:ascii="Comic Sans MS" w:hAnsi="Comic Sans MS"/>
          <w:b/>
          <w:sz w:val="22"/>
          <w:szCs w:val="22"/>
        </w:rPr>
        <w:t>4.3 Marking</w:t>
      </w:r>
    </w:p>
    <w:p w14:paraId="33C6C4DC" w14:textId="77777777" w:rsidR="001B488C" w:rsidRPr="001B488C" w:rsidRDefault="001B488C" w:rsidP="005E6A2C">
      <w:pPr>
        <w:rPr>
          <w:rFonts w:ascii="Comic Sans MS" w:hAnsi="Comic Sans MS"/>
          <w:sz w:val="22"/>
          <w:szCs w:val="22"/>
        </w:rPr>
      </w:pPr>
      <w:r>
        <w:rPr>
          <w:rFonts w:ascii="Comic Sans MS" w:hAnsi="Comic Sans MS"/>
          <w:sz w:val="22"/>
          <w:szCs w:val="22"/>
        </w:rPr>
        <w:t xml:space="preserve">Marking will take place through verbal feedback throughout lessons. Pupils can then act immediately on this feedback to improve their work. </w:t>
      </w:r>
      <w:r w:rsidR="00C27906">
        <w:rPr>
          <w:rFonts w:ascii="Comic Sans MS" w:hAnsi="Comic Sans MS"/>
          <w:sz w:val="22"/>
          <w:szCs w:val="22"/>
        </w:rPr>
        <w:t xml:space="preserve">Older children will also be able to help evaluate their peers work and comment on what is good about it and give advice as to how they think it could be improved. </w:t>
      </w:r>
    </w:p>
    <w:p w14:paraId="6B7AF221" w14:textId="77777777" w:rsidR="005E6A2C" w:rsidRPr="007D0FFC" w:rsidRDefault="005E6A2C" w:rsidP="005E6A2C">
      <w:pPr>
        <w:rPr>
          <w:rFonts w:ascii="Comic Sans MS" w:eastAsia="Calibri" w:hAnsi="Comic Sans MS" w:cs="Arial"/>
          <w:i/>
          <w:sz w:val="22"/>
          <w:szCs w:val="22"/>
        </w:rPr>
      </w:pPr>
    </w:p>
    <w:p w14:paraId="66A7BD65" w14:textId="77777777" w:rsidR="00854C5B" w:rsidRPr="00854C5B" w:rsidRDefault="005E6A2C" w:rsidP="00854C5B">
      <w:pPr>
        <w:rPr>
          <w:rFonts w:ascii="Comic Sans MS" w:hAnsi="Comic Sans MS"/>
          <w:sz w:val="22"/>
        </w:rPr>
      </w:pPr>
      <w:r>
        <w:rPr>
          <w:rFonts w:ascii="Comic Sans MS" w:eastAsia="Calibri" w:hAnsi="Comic Sans MS" w:cs="Arial"/>
          <w:b/>
          <w:sz w:val="22"/>
          <w:szCs w:val="22"/>
        </w:rPr>
        <w:t xml:space="preserve">4.4 </w:t>
      </w:r>
      <w:r w:rsidR="00114512">
        <w:rPr>
          <w:rFonts w:ascii="Comic Sans MS" w:eastAsia="Calibri" w:hAnsi="Comic Sans MS" w:cs="Arial"/>
          <w:b/>
          <w:sz w:val="22"/>
          <w:szCs w:val="22"/>
        </w:rPr>
        <w:t>Monitoring and evaluation</w:t>
      </w:r>
      <w:r w:rsidR="00854C5B">
        <w:rPr>
          <w:rFonts w:ascii="Comic Sans MS" w:eastAsia="Calibri" w:hAnsi="Comic Sans MS" w:cs="Arial"/>
          <w:b/>
          <w:sz w:val="22"/>
          <w:szCs w:val="22"/>
        </w:rPr>
        <w:br/>
      </w:r>
      <w:r w:rsidR="00854C5B">
        <w:rPr>
          <w:rFonts w:ascii="Comic Sans MS" w:hAnsi="Comic Sans MS"/>
          <w:sz w:val="22"/>
        </w:rPr>
        <w:t>Music</w:t>
      </w:r>
      <w:r w:rsidR="00854C5B" w:rsidRPr="00854C5B">
        <w:rPr>
          <w:rFonts w:ascii="Comic Sans MS" w:hAnsi="Comic Sans MS"/>
          <w:sz w:val="22"/>
        </w:rPr>
        <w:t xml:space="preserve"> will be monitored throughout the school by the </w:t>
      </w:r>
      <w:r w:rsidR="00854C5B">
        <w:rPr>
          <w:rFonts w:ascii="Comic Sans MS" w:hAnsi="Comic Sans MS"/>
          <w:sz w:val="22"/>
        </w:rPr>
        <w:t>Music</w:t>
      </w:r>
      <w:r w:rsidR="00854C5B" w:rsidRPr="00854C5B">
        <w:rPr>
          <w:rFonts w:ascii="Comic Sans MS" w:hAnsi="Comic Sans MS"/>
          <w:sz w:val="22"/>
        </w:rPr>
        <w:t xml:space="preserve"> Co-ordinator who will be responsible for gathering samples of curriculum work. </w:t>
      </w:r>
    </w:p>
    <w:p w14:paraId="4C19AAA0" w14:textId="77777777" w:rsidR="00854C5B" w:rsidRPr="00854C5B" w:rsidRDefault="00854C5B" w:rsidP="00854C5B">
      <w:pPr>
        <w:rPr>
          <w:rFonts w:ascii="Comic Sans MS" w:hAnsi="Comic Sans MS"/>
          <w:sz w:val="22"/>
        </w:rPr>
      </w:pPr>
      <w:r w:rsidRPr="00854C5B">
        <w:rPr>
          <w:rFonts w:ascii="Comic Sans MS" w:hAnsi="Comic Sans MS"/>
          <w:sz w:val="22"/>
        </w:rPr>
        <w:t xml:space="preserve">The </w:t>
      </w:r>
      <w:r>
        <w:rPr>
          <w:rFonts w:ascii="Comic Sans MS" w:hAnsi="Comic Sans MS"/>
          <w:sz w:val="22"/>
        </w:rPr>
        <w:t>Music</w:t>
      </w:r>
      <w:r w:rsidRPr="00854C5B">
        <w:rPr>
          <w:rFonts w:ascii="Comic Sans MS" w:hAnsi="Comic Sans MS"/>
          <w:sz w:val="22"/>
        </w:rPr>
        <w:t xml:space="preserve"> Co-ordinator will also monitor schemes of work to ensure that the Programmes of Study are being effectively taught and match the needs and abilities of the pupils.</w:t>
      </w:r>
    </w:p>
    <w:p w14:paraId="0FB39B4A" w14:textId="77777777" w:rsidR="00116985" w:rsidRDefault="00854C5B" w:rsidP="00854C5B">
      <w:pPr>
        <w:rPr>
          <w:rFonts w:ascii="Comic Sans MS" w:hAnsi="Comic Sans MS"/>
          <w:sz w:val="22"/>
        </w:rPr>
      </w:pPr>
      <w:r w:rsidRPr="00854C5B">
        <w:rPr>
          <w:rFonts w:ascii="Comic Sans MS" w:hAnsi="Comic Sans MS"/>
          <w:sz w:val="22"/>
        </w:rPr>
        <w:t xml:space="preserve">Lessons ideally will also be monitored to help promote quality of learning and standards of achievement in </w:t>
      </w:r>
      <w:r>
        <w:rPr>
          <w:rFonts w:ascii="Comic Sans MS" w:hAnsi="Comic Sans MS"/>
          <w:sz w:val="22"/>
        </w:rPr>
        <w:t>Music</w:t>
      </w:r>
      <w:r w:rsidRPr="00854C5B">
        <w:rPr>
          <w:rFonts w:ascii="Comic Sans MS" w:hAnsi="Comic Sans MS"/>
          <w:sz w:val="22"/>
        </w:rPr>
        <w:t xml:space="preserve">. </w:t>
      </w:r>
    </w:p>
    <w:p w14:paraId="78590D38" w14:textId="77777777" w:rsidR="00854C5B" w:rsidRPr="00854C5B" w:rsidRDefault="00854C5B" w:rsidP="00854C5B">
      <w:pPr>
        <w:rPr>
          <w:rFonts w:ascii="Comic Sans MS" w:hAnsi="Comic Sans MS"/>
          <w:sz w:val="22"/>
        </w:rPr>
      </w:pPr>
    </w:p>
    <w:p w14:paraId="0B5D050C" w14:textId="77777777" w:rsidR="005E6A2C" w:rsidRPr="00DC6672" w:rsidRDefault="005E6A2C" w:rsidP="005E6A2C">
      <w:pPr>
        <w:pStyle w:val="ListParagraph"/>
        <w:numPr>
          <w:ilvl w:val="0"/>
          <w:numId w:val="2"/>
        </w:numPr>
        <w:rPr>
          <w:rFonts w:ascii="Comic Sans MS" w:hAnsi="Comic Sans MS" w:cs="Arial"/>
          <w:b/>
          <w:u w:val="single"/>
        </w:rPr>
      </w:pPr>
      <w:r w:rsidRPr="00DC6672">
        <w:rPr>
          <w:rFonts w:ascii="Comic Sans MS" w:hAnsi="Comic Sans MS" w:cs="Arial"/>
          <w:b/>
          <w:u w:val="single"/>
        </w:rPr>
        <w:t xml:space="preserve">Aspects </w:t>
      </w:r>
    </w:p>
    <w:p w14:paraId="0A975FD3" w14:textId="77777777" w:rsidR="005E6A2C" w:rsidRDefault="005E6A2C" w:rsidP="005E6A2C">
      <w:pPr>
        <w:rPr>
          <w:rFonts w:ascii="Comic Sans MS" w:hAnsi="Comic Sans MS"/>
          <w:b/>
          <w:sz w:val="22"/>
          <w:szCs w:val="22"/>
        </w:rPr>
      </w:pPr>
      <w:r>
        <w:rPr>
          <w:rFonts w:ascii="Comic Sans MS" w:hAnsi="Comic Sans MS"/>
          <w:b/>
          <w:sz w:val="22"/>
          <w:szCs w:val="22"/>
        </w:rPr>
        <w:t xml:space="preserve">5.1 </w:t>
      </w:r>
      <w:r w:rsidRPr="005E6A2C">
        <w:rPr>
          <w:rFonts w:ascii="Comic Sans MS" w:hAnsi="Comic Sans MS"/>
          <w:b/>
          <w:sz w:val="22"/>
          <w:szCs w:val="22"/>
        </w:rPr>
        <w:t>Equal Opportunities</w:t>
      </w:r>
    </w:p>
    <w:p w14:paraId="6C43D98C" w14:textId="77777777" w:rsidR="0088349B" w:rsidRPr="0088349B" w:rsidRDefault="0088349B" w:rsidP="0088349B">
      <w:pPr>
        <w:numPr>
          <w:ilvl w:val="0"/>
          <w:numId w:val="9"/>
        </w:numPr>
        <w:pBdr>
          <w:top w:val="none" w:sz="0" w:space="0" w:color="auto"/>
          <w:left w:val="none" w:sz="0" w:space="0" w:color="auto"/>
          <w:bottom w:val="none" w:sz="0" w:space="0" w:color="auto"/>
          <w:right w:val="none" w:sz="0" w:space="0" w:color="auto"/>
        </w:pBdr>
        <w:rPr>
          <w:rFonts w:ascii="Comic Sans MS" w:hAnsi="Comic Sans MS"/>
          <w:sz w:val="22"/>
        </w:rPr>
      </w:pPr>
      <w:r w:rsidRPr="0088349B">
        <w:rPr>
          <w:rFonts w:ascii="Comic Sans MS" w:hAnsi="Comic Sans MS"/>
          <w:sz w:val="22"/>
        </w:rPr>
        <w:t xml:space="preserve">We plan our classroom activities to challenge and involve all pupils appropriately, according to age and capability, ethnic diversity, gender and language background                       </w:t>
      </w:r>
    </w:p>
    <w:p w14:paraId="01FDBD09" w14:textId="77777777" w:rsidR="005E6A2C" w:rsidRDefault="0088349B" w:rsidP="005E6A2C">
      <w:pPr>
        <w:numPr>
          <w:ilvl w:val="0"/>
          <w:numId w:val="9"/>
        </w:numPr>
        <w:pBdr>
          <w:top w:val="none" w:sz="0" w:space="0" w:color="auto"/>
          <w:left w:val="none" w:sz="0" w:space="0" w:color="auto"/>
          <w:bottom w:val="none" w:sz="0" w:space="0" w:color="auto"/>
          <w:right w:val="none" w:sz="0" w:space="0" w:color="auto"/>
        </w:pBdr>
        <w:rPr>
          <w:rFonts w:ascii="Comic Sans MS" w:hAnsi="Comic Sans MS"/>
          <w:sz w:val="22"/>
        </w:rPr>
      </w:pPr>
      <w:r w:rsidRPr="0088349B">
        <w:rPr>
          <w:rFonts w:ascii="Comic Sans MS" w:hAnsi="Comic Sans MS"/>
          <w:color w:val="000000"/>
          <w:sz w:val="22"/>
        </w:rPr>
        <w:t xml:space="preserve">We are aware of different learning styles and the need to allow pupils the opportunity to be able to work in </w:t>
      </w:r>
      <w:r>
        <w:rPr>
          <w:rFonts w:ascii="Comic Sans MS" w:hAnsi="Comic Sans MS"/>
          <w:color w:val="000000"/>
          <w:sz w:val="22"/>
        </w:rPr>
        <w:t>their preferred learning styles.</w:t>
      </w:r>
    </w:p>
    <w:p w14:paraId="7E49A868" w14:textId="77777777" w:rsidR="0088349B" w:rsidRPr="0088349B" w:rsidRDefault="0088349B" w:rsidP="0088349B">
      <w:pPr>
        <w:pBdr>
          <w:top w:val="none" w:sz="0" w:space="0" w:color="auto"/>
          <w:left w:val="none" w:sz="0" w:space="0" w:color="auto"/>
          <w:bottom w:val="none" w:sz="0" w:space="0" w:color="auto"/>
          <w:right w:val="none" w:sz="0" w:space="0" w:color="auto"/>
        </w:pBdr>
        <w:rPr>
          <w:rFonts w:ascii="Comic Sans MS" w:hAnsi="Comic Sans MS"/>
          <w:sz w:val="22"/>
        </w:rPr>
      </w:pPr>
    </w:p>
    <w:p w14:paraId="6ACE8914" w14:textId="77777777" w:rsidR="0094287E" w:rsidRDefault="005E6A2C" w:rsidP="007603C9">
      <w:pPr>
        <w:rPr>
          <w:rFonts w:ascii="Comic Sans MS" w:hAnsi="Comic Sans MS"/>
          <w:sz w:val="22"/>
        </w:rPr>
      </w:pPr>
      <w:r>
        <w:rPr>
          <w:rFonts w:ascii="Comic Sans MS" w:hAnsi="Comic Sans MS"/>
          <w:b/>
          <w:sz w:val="22"/>
          <w:szCs w:val="22"/>
        </w:rPr>
        <w:t xml:space="preserve">5.2 </w:t>
      </w:r>
      <w:r w:rsidRPr="005E6A2C">
        <w:rPr>
          <w:rFonts w:ascii="Comic Sans MS" w:hAnsi="Comic Sans MS"/>
          <w:b/>
          <w:sz w:val="22"/>
          <w:szCs w:val="22"/>
        </w:rPr>
        <w:t>Differentiation</w:t>
      </w:r>
      <w:r w:rsidR="0088349B">
        <w:rPr>
          <w:rFonts w:ascii="Comic Sans MS" w:hAnsi="Comic Sans MS"/>
          <w:b/>
          <w:sz w:val="22"/>
          <w:szCs w:val="22"/>
        </w:rPr>
        <w:br/>
      </w:r>
      <w:r w:rsidR="0088349B" w:rsidRPr="0088349B">
        <w:rPr>
          <w:rFonts w:ascii="Comic Sans MS" w:hAnsi="Comic Sans MS"/>
          <w:sz w:val="22"/>
        </w:rPr>
        <w:t xml:space="preserve">At our school we teach </w:t>
      </w:r>
      <w:r w:rsidR="0088349B">
        <w:rPr>
          <w:rFonts w:ascii="Comic Sans MS" w:hAnsi="Comic Sans MS"/>
          <w:sz w:val="22"/>
        </w:rPr>
        <w:t>music</w:t>
      </w:r>
      <w:r w:rsidR="0088349B" w:rsidRPr="0088349B">
        <w:rPr>
          <w:rFonts w:ascii="Comic Sans MS" w:hAnsi="Comic Sans MS"/>
          <w:sz w:val="22"/>
        </w:rPr>
        <w:t xml:space="preserve"> to all children, whatever their ability. </w:t>
      </w:r>
      <w:r w:rsidR="0088349B">
        <w:rPr>
          <w:rFonts w:ascii="Comic Sans MS" w:hAnsi="Comic Sans MS"/>
          <w:sz w:val="22"/>
        </w:rPr>
        <w:t>Music</w:t>
      </w:r>
      <w:r w:rsidR="0088349B" w:rsidRPr="0088349B">
        <w:rPr>
          <w:rFonts w:ascii="Comic Sans MS" w:hAnsi="Comic Sans MS"/>
          <w:sz w:val="22"/>
        </w:rPr>
        <w:t xml:space="preserve"> forms part of the school curriculum policy to provide a broad and balanced education to all children. Through </w:t>
      </w:r>
      <w:r w:rsidR="0088349B" w:rsidRPr="0088349B">
        <w:rPr>
          <w:rFonts w:ascii="Comic Sans MS" w:hAnsi="Comic Sans MS"/>
          <w:sz w:val="22"/>
        </w:rPr>
        <w:lastRenderedPageBreak/>
        <w:t xml:space="preserve">our </w:t>
      </w:r>
      <w:r w:rsidR="0088349B">
        <w:rPr>
          <w:rFonts w:ascii="Comic Sans MS" w:hAnsi="Comic Sans MS"/>
          <w:sz w:val="22"/>
        </w:rPr>
        <w:t>music</w:t>
      </w:r>
      <w:r w:rsidR="0088349B" w:rsidRPr="0088349B">
        <w:rPr>
          <w:rFonts w:ascii="Comic Sans MS" w:hAnsi="Comic Sans MS"/>
          <w:sz w:val="22"/>
        </w:rPr>
        <w:t xml:space="preserve"> teaching we provide learning opportunities that enable all pupils to make progress. We do this by setting suitable learning objectives and responding to each child’s different needs. Assessment against the National Curriculum allows us to consider each child’s attainment and progress against expected age related expectations. We use a range of strategies to support pupils. </w:t>
      </w:r>
    </w:p>
    <w:p w14:paraId="106DB962" w14:textId="77777777" w:rsidR="0088349B" w:rsidRDefault="0088349B" w:rsidP="007603C9">
      <w:pPr>
        <w:rPr>
          <w:rFonts w:ascii="Comic Sans MS" w:hAnsi="Comic Sans MS"/>
          <w:sz w:val="22"/>
        </w:rPr>
      </w:pPr>
      <w:r w:rsidRPr="0088349B">
        <w:rPr>
          <w:rFonts w:ascii="Comic Sans MS" w:hAnsi="Comic Sans MS"/>
          <w:sz w:val="22"/>
        </w:rPr>
        <w:t xml:space="preserve">A few of these, particularly relevant to </w:t>
      </w:r>
      <w:r>
        <w:rPr>
          <w:rFonts w:ascii="Comic Sans MS" w:hAnsi="Comic Sans MS"/>
          <w:sz w:val="22"/>
        </w:rPr>
        <w:t>Music</w:t>
      </w:r>
      <w:r w:rsidRPr="0088349B">
        <w:rPr>
          <w:rFonts w:ascii="Comic Sans MS" w:hAnsi="Comic Sans MS"/>
          <w:sz w:val="22"/>
        </w:rPr>
        <w:t xml:space="preserve"> are:</w:t>
      </w:r>
    </w:p>
    <w:p w14:paraId="5C6D947B" w14:textId="77777777" w:rsidR="0094287E" w:rsidRDefault="0094287E" w:rsidP="007603C9">
      <w:pPr>
        <w:pStyle w:val="ListParagraph"/>
        <w:numPr>
          <w:ilvl w:val="0"/>
          <w:numId w:val="12"/>
        </w:numPr>
        <w:spacing w:line="240" w:lineRule="auto"/>
        <w:rPr>
          <w:rFonts w:ascii="Comic Sans MS" w:hAnsi="Comic Sans MS"/>
        </w:rPr>
      </w:pPr>
      <w:r>
        <w:rPr>
          <w:rFonts w:ascii="Comic Sans MS" w:hAnsi="Comic Sans MS"/>
        </w:rPr>
        <w:t>Extra support for children who need it within both lessons and extra-curricular clubs</w:t>
      </w:r>
    </w:p>
    <w:p w14:paraId="72E60F24" w14:textId="77777777" w:rsidR="0094287E" w:rsidRDefault="0094287E" w:rsidP="007603C9">
      <w:pPr>
        <w:pStyle w:val="ListParagraph"/>
        <w:numPr>
          <w:ilvl w:val="0"/>
          <w:numId w:val="12"/>
        </w:numPr>
        <w:spacing w:line="240" w:lineRule="auto"/>
        <w:rPr>
          <w:rFonts w:ascii="Comic Sans MS" w:hAnsi="Comic Sans MS"/>
        </w:rPr>
      </w:pPr>
      <w:r>
        <w:rPr>
          <w:rFonts w:ascii="Comic Sans MS" w:hAnsi="Comic Sans MS"/>
        </w:rPr>
        <w:t>Differentiated questions based on children’s ability</w:t>
      </w:r>
    </w:p>
    <w:p w14:paraId="7EDFDDD2" w14:textId="77777777" w:rsidR="0094287E" w:rsidRDefault="0094287E" w:rsidP="007603C9">
      <w:pPr>
        <w:pStyle w:val="ListParagraph"/>
        <w:numPr>
          <w:ilvl w:val="0"/>
          <w:numId w:val="12"/>
        </w:numPr>
        <w:spacing w:line="240" w:lineRule="auto"/>
        <w:rPr>
          <w:rFonts w:ascii="Comic Sans MS" w:hAnsi="Comic Sans MS"/>
        </w:rPr>
      </w:pPr>
      <w:r>
        <w:rPr>
          <w:rFonts w:ascii="Comic Sans MS" w:hAnsi="Comic Sans MS"/>
        </w:rPr>
        <w:t>Range of ways to read music from colour co-ordinated, note names and picture support</w:t>
      </w:r>
    </w:p>
    <w:p w14:paraId="6D4DCA55" w14:textId="77777777" w:rsidR="0094287E" w:rsidRPr="0094287E" w:rsidRDefault="0094287E" w:rsidP="007603C9">
      <w:pPr>
        <w:pStyle w:val="ListParagraph"/>
        <w:numPr>
          <w:ilvl w:val="0"/>
          <w:numId w:val="12"/>
        </w:numPr>
        <w:spacing w:line="240" w:lineRule="auto"/>
        <w:rPr>
          <w:rFonts w:ascii="Comic Sans MS" w:hAnsi="Comic Sans MS"/>
        </w:rPr>
      </w:pPr>
      <w:r>
        <w:rPr>
          <w:rFonts w:ascii="Comic Sans MS" w:hAnsi="Comic Sans MS"/>
        </w:rPr>
        <w:t>Support in remembering lyrics using different strategies specific to children’s needs</w:t>
      </w:r>
    </w:p>
    <w:p w14:paraId="5C580142" w14:textId="77777777" w:rsidR="005E6A2C" w:rsidRPr="00F13575" w:rsidRDefault="005E6A2C" w:rsidP="005E6A2C">
      <w:pPr>
        <w:rPr>
          <w:rFonts w:ascii="Comic Sans MS" w:hAnsi="Comic Sans MS"/>
          <w:sz w:val="22"/>
          <w:szCs w:val="22"/>
        </w:rPr>
      </w:pPr>
      <w:r w:rsidRPr="00F13575">
        <w:rPr>
          <w:rFonts w:ascii="Comic Sans MS" w:hAnsi="Comic Sans MS"/>
          <w:b/>
          <w:sz w:val="22"/>
          <w:szCs w:val="22"/>
        </w:rPr>
        <w:t>5.3 More able students</w:t>
      </w:r>
      <w:r>
        <w:rPr>
          <w:rFonts w:ascii="Comic Sans MS" w:hAnsi="Comic Sans MS"/>
          <w:b/>
          <w:sz w:val="22"/>
          <w:szCs w:val="22"/>
        </w:rPr>
        <w:t xml:space="preserve"> </w:t>
      </w:r>
      <w:r w:rsidR="00F13575">
        <w:rPr>
          <w:rFonts w:ascii="Comic Sans MS" w:hAnsi="Comic Sans MS"/>
          <w:b/>
          <w:sz w:val="22"/>
          <w:szCs w:val="22"/>
        </w:rPr>
        <w:br/>
      </w:r>
      <w:r w:rsidR="00F13575">
        <w:rPr>
          <w:rFonts w:ascii="Comic Sans MS" w:hAnsi="Comic Sans MS"/>
          <w:sz w:val="22"/>
          <w:szCs w:val="22"/>
        </w:rPr>
        <w:t xml:space="preserve">Children are challenged throughout the school year and those who are more able are given the opportunity to progress within music lessons as well as in extra-curricular activities. At Dane Royd children get a chance to learn instruments through peripatetic lessons. The more able children are advised to have 1:1 lessons to help them progress even further. </w:t>
      </w:r>
    </w:p>
    <w:p w14:paraId="37352DD9" w14:textId="77777777" w:rsidR="0094287E" w:rsidRPr="0094287E" w:rsidRDefault="0094287E" w:rsidP="005E6A2C">
      <w:pPr>
        <w:rPr>
          <w:rFonts w:ascii="Comic Sans MS" w:hAnsi="Comic Sans MS"/>
          <w:sz w:val="22"/>
          <w:szCs w:val="22"/>
        </w:rPr>
      </w:pPr>
    </w:p>
    <w:p w14:paraId="0E2CB4C1" w14:textId="77777777" w:rsidR="005E6A2C" w:rsidRPr="00F13575" w:rsidRDefault="005E6A2C" w:rsidP="005E6A2C">
      <w:pPr>
        <w:rPr>
          <w:rFonts w:ascii="Comic Sans MS" w:hAnsi="Comic Sans MS"/>
          <w:sz w:val="22"/>
          <w:szCs w:val="22"/>
        </w:rPr>
      </w:pPr>
      <w:r w:rsidRPr="00F13575">
        <w:rPr>
          <w:rFonts w:ascii="Comic Sans MS" w:hAnsi="Comic Sans MS"/>
          <w:b/>
          <w:sz w:val="22"/>
          <w:szCs w:val="22"/>
        </w:rPr>
        <w:t>5.4 SEND students</w:t>
      </w:r>
      <w:r>
        <w:rPr>
          <w:rFonts w:ascii="Comic Sans MS" w:hAnsi="Comic Sans MS"/>
          <w:b/>
          <w:sz w:val="22"/>
          <w:szCs w:val="22"/>
        </w:rPr>
        <w:t xml:space="preserve"> </w:t>
      </w:r>
      <w:r w:rsidR="00F13575">
        <w:rPr>
          <w:rFonts w:ascii="Comic Sans MS" w:hAnsi="Comic Sans MS"/>
          <w:b/>
          <w:sz w:val="22"/>
          <w:szCs w:val="22"/>
        </w:rPr>
        <w:br/>
      </w:r>
      <w:r w:rsidR="00F13575">
        <w:rPr>
          <w:rFonts w:ascii="Comic Sans MS" w:hAnsi="Comic Sans MS"/>
          <w:sz w:val="22"/>
          <w:szCs w:val="22"/>
        </w:rPr>
        <w:t>Children throughout school have extra support within music lessons and during extra-curricular activities. No child is left out of music activities due to their need</w:t>
      </w:r>
      <w:r w:rsidR="00B508A1">
        <w:rPr>
          <w:rFonts w:ascii="Comic Sans MS" w:hAnsi="Comic Sans MS"/>
          <w:sz w:val="22"/>
          <w:szCs w:val="22"/>
        </w:rPr>
        <w:t>s</w:t>
      </w:r>
      <w:r w:rsidR="00F13575">
        <w:rPr>
          <w:rFonts w:ascii="Comic Sans MS" w:hAnsi="Comic Sans MS"/>
          <w:sz w:val="22"/>
          <w:szCs w:val="22"/>
        </w:rPr>
        <w:t>.</w:t>
      </w:r>
    </w:p>
    <w:p w14:paraId="641EF833" w14:textId="77777777" w:rsidR="005E6A2C" w:rsidRPr="005E6A2C" w:rsidRDefault="005E6A2C" w:rsidP="005E6A2C">
      <w:pPr>
        <w:rPr>
          <w:rFonts w:ascii="Comic Sans MS" w:hAnsi="Comic Sans MS"/>
          <w:b/>
          <w:sz w:val="22"/>
          <w:szCs w:val="22"/>
        </w:rPr>
      </w:pPr>
    </w:p>
    <w:p w14:paraId="13249D30" w14:textId="77777777" w:rsidR="007947A6" w:rsidRDefault="005E6A2C" w:rsidP="007603C9">
      <w:pPr>
        <w:pStyle w:val="NoSpacing"/>
        <w:rPr>
          <w:rFonts w:asciiTheme="minorHAnsi" w:eastAsia="Calibri" w:hAnsiTheme="minorHAnsi" w:cs="Arial"/>
          <w:sz w:val="20"/>
        </w:rPr>
      </w:pPr>
      <w:r>
        <w:rPr>
          <w:rFonts w:ascii="Comic Sans MS" w:eastAsia="Calibri" w:hAnsi="Comic Sans MS" w:cs="Arial"/>
          <w:b/>
          <w:sz w:val="22"/>
          <w:szCs w:val="22"/>
        </w:rPr>
        <w:t xml:space="preserve">5.5 </w:t>
      </w:r>
      <w:r w:rsidR="00925F77">
        <w:rPr>
          <w:rFonts w:ascii="Comic Sans MS" w:eastAsia="Calibri" w:hAnsi="Comic Sans MS" w:cs="Arial"/>
          <w:b/>
          <w:sz w:val="22"/>
          <w:szCs w:val="22"/>
        </w:rPr>
        <w:t>Health and safety</w:t>
      </w:r>
      <w:r w:rsidR="00925F77">
        <w:rPr>
          <w:rFonts w:ascii="Comic Sans MS" w:eastAsia="Calibri" w:hAnsi="Comic Sans MS" w:cs="Arial"/>
          <w:b/>
          <w:sz w:val="22"/>
          <w:szCs w:val="22"/>
        </w:rPr>
        <w:br/>
      </w:r>
      <w:r w:rsidR="00925F77" w:rsidRPr="00114512">
        <w:rPr>
          <w:rFonts w:ascii="Comic Sans MS" w:eastAsia="Calibri" w:hAnsi="Comic Sans MS"/>
          <w:sz w:val="22"/>
        </w:rPr>
        <w:t>Any music</w:t>
      </w:r>
      <w:r w:rsidR="00114512" w:rsidRPr="00114512">
        <w:rPr>
          <w:rFonts w:ascii="Comic Sans MS" w:eastAsia="Calibri" w:hAnsi="Comic Sans MS"/>
          <w:sz w:val="22"/>
        </w:rPr>
        <w:t>al</w:t>
      </w:r>
      <w:r w:rsidR="00925F77" w:rsidRPr="00114512">
        <w:rPr>
          <w:rFonts w:ascii="Comic Sans MS" w:eastAsia="Calibri" w:hAnsi="Comic Sans MS"/>
          <w:sz w:val="22"/>
        </w:rPr>
        <w:t xml:space="preserve"> visits must follow the schools Health and Safety policy and risk assessment procedures. Teachers are required to complete a full risk assessment using the Evolve Website. These must be then passed to the Music Co-Ordinator, the Educational Visit Officer and the Head-teacher, who will present the risk assessments to Governors, who will then sign the visit off.</w:t>
      </w:r>
      <w:r w:rsidR="00925F77" w:rsidRPr="00114512">
        <w:rPr>
          <w:rFonts w:asciiTheme="minorHAnsi" w:eastAsia="Calibri" w:hAnsiTheme="minorHAnsi" w:cs="Arial"/>
          <w:sz w:val="16"/>
        </w:rPr>
        <w:t xml:space="preserve"> </w:t>
      </w:r>
    </w:p>
    <w:p w14:paraId="7EAEFA0C" w14:textId="77777777" w:rsidR="00114512" w:rsidRPr="00114512" w:rsidRDefault="00114512" w:rsidP="00114512">
      <w:pPr>
        <w:pStyle w:val="NoSpacing"/>
        <w:rPr>
          <w:rFonts w:asciiTheme="minorHAnsi" w:eastAsia="Calibri" w:hAnsiTheme="minorHAnsi" w:cs="Arial"/>
          <w:sz w:val="20"/>
        </w:rPr>
      </w:pPr>
    </w:p>
    <w:p w14:paraId="19BBA6BB" w14:textId="77777777" w:rsidR="007947A6" w:rsidRPr="00DC6672" w:rsidRDefault="003445C9" w:rsidP="00DC6672">
      <w:pPr>
        <w:pStyle w:val="ListParagraph"/>
        <w:numPr>
          <w:ilvl w:val="0"/>
          <w:numId w:val="2"/>
        </w:numPr>
        <w:rPr>
          <w:rFonts w:ascii="Comic Sans MS" w:eastAsia="Calibri" w:hAnsi="Comic Sans MS" w:cs="Arial"/>
          <w:b/>
          <w:u w:val="single"/>
        </w:rPr>
      </w:pPr>
      <w:r w:rsidRPr="00DC6672">
        <w:rPr>
          <w:rFonts w:ascii="Comic Sans MS" w:eastAsia="Calibri" w:hAnsi="Comic Sans MS" w:cs="Arial"/>
          <w:b/>
          <w:u w:val="single"/>
        </w:rPr>
        <w:t>Organisation</w:t>
      </w:r>
    </w:p>
    <w:p w14:paraId="4EF81DE3" w14:textId="77777777" w:rsidR="00C5268B" w:rsidRPr="007D0FFC" w:rsidRDefault="005E6A2C" w:rsidP="00155C3F">
      <w:pPr>
        <w:rPr>
          <w:rFonts w:ascii="Comic Sans MS" w:eastAsia="Calibri" w:hAnsi="Comic Sans MS" w:cs="Arial"/>
          <w:i/>
          <w:sz w:val="22"/>
          <w:szCs w:val="22"/>
        </w:rPr>
      </w:pPr>
      <w:r>
        <w:rPr>
          <w:rFonts w:ascii="Comic Sans MS" w:eastAsia="Calibri" w:hAnsi="Comic Sans MS" w:cs="Arial"/>
          <w:b/>
          <w:sz w:val="22"/>
          <w:szCs w:val="22"/>
        </w:rPr>
        <w:t>6</w:t>
      </w:r>
      <w:r w:rsidR="00DC6672">
        <w:rPr>
          <w:rFonts w:ascii="Comic Sans MS" w:eastAsia="Calibri" w:hAnsi="Comic Sans MS" w:cs="Arial"/>
          <w:b/>
          <w:sz w:val="22"/>
          <w:szCs w:val="22"/>
        </w:rPr>
        <w:t>.</w:t>
      </w:r>
      <w:r>
        <w:rPr>
          <w:rFonts w:ascii="Comic Sans MS" w:eastAsia="Calibri" w:hAnsi="Comic Sans MS" w:cs="Arial"/>
          <w:b/>
          <w:sz w:val="22"/>
          <w:szCs w:val="22"/>
        </w:rPr>
        <w:t xml:space="preserve">1 </w:t>
      </w:r>
      <w:r w:rsidR="007947A6" w:rsidRPr="007D0FFC">
        <w:rPr>
          <w:rFonts w:ascii="Comic Sans MS" w:eastAsia="Calibri" w:hAnsi="Comic Sans MS" w:cs="Arial"/>
          <w:b/>
          <w:sz w:val="22"/>
          <w:szCs w:val="22"/>
        </w:rPr>
        <w:t>Homework/parent partnership:</w:t>
      </w:r>
    </w:p>
    <w:p w14:paraId="1F9F7205" w14:textId="77777777" w:rsidR="005E6A2C" w:rsidRDefault="00114512" w:rsidP="00B508A1">
      <w:pPr>
        <w:rPr>
          <w:rFonts w:ascii="Comic Sans MS" w:eastAsia="Calibri" w:hAnsi="Comic Sans MS"/>
          <w:sz w:val="22"/>
        </w:rPr>
      </w:pPr>
      <w:r w:rsidRPr="00114512">
        <w:rPr>
          <w:rFonts w:ascii="Comic Sans MS" w:eastAsia="Calibri" w:hAnsi="Comic Sans MS"/>
          <w:sz w:val="22"/>
        </w:rPr>
        <w:t>Music homework may be set by teachers to either prepare for a lesson or as part of consolidation work from a topic lesson. Objectives are usually open-ended, allowing children to complete the task in their own way. Many of the Music homework tasks tend to be creative and children are encouraged to use a range of medium</w:t>
      </w:r>
      <w:r w:rsidR="00B508A1">
        <w:rPr>
          <w:rFonts w:ascii="Comic Sans MS" w:eastAsia="Calibri" w:hAnsi="Comic Sans MS"/>
          <w:sz w:val="22"/>
        </w:rPr>
        <w:t>s</w:t>
      </w:r>
      <w:r w:rsidRPr="00114512">
        <w:rPr>
          <w:rFonts w:ascii="Comic Sans MS" w:eastAsia="Calibri" w:hAnsi="Comic Sans MS"/>
          <w:sz w:val="22"/>
        </w:rPr>
        <w:t xml:space="preserve"> and resources to present their homework. </w:t>
      </w:r>
    </w:p>
    <w:p w14:paraId="42E5FA84" w14:textId="77777777" w:rsidR="00B508A1" w:rsidRPr="00B508A1" w:rsidRDefault="00B508A1" w:rsidP="00B508A1">
      <w:pPr>
        <w:rPr>
          <w:rFonts w:ascii="Comic Sans MS" w:eastAsia="Calibri" w:hAnsi="Comic Sans MS"/>
          <w:sz w:val="22"/>
        </w:rPr>
      </w:pPr>
    </w:p>
    <w:p w14:paraId="0BC8657C" w14:textId="77777777" w:rsidR="00FD76F6" w:rsidRDefault="005E6A2C" w:rsidP="007947A6">
      <w:pPr>
        <w:spacing w:after="200" w:line="276" w:lineRule="auto"/>
        <w:rPr>
          <w:rFonts w:ascii="Comic Sans MS" w:eastAsia="Calibri" w:hAnsi="Comic Sans MS" w:cs="Arial"/>
          <w:b/>
          <w:sz w:val="22"/>
          <w:szCs w:val="22"/>
        </w:rPr>
      </w:pPr>
      <w:r w:rsidRPr="005E6A2C">
        <w:rPr>
          <w:rFonts w:ascii="Comic Sans MS" w:eastAsia="Calibri" w:hAnsi="Comic Sans MS" w:cs="Arial"/>
          <w:b/>
          <w:sz w:val="22"/>
          <w:szCs w:val="22"/>
        </w:rPr>
        <w:t>6.2</w:t>
      </w:r>
      <w:r>
        <w:rPr>
          <w:rFonts w:ascii="Comic Sans MS" w:eastAsia="Calibri" w:hAnsi="Comic Sans MS" w:cs="Arial"/>
          <w:sz w:val="22"/>
          <w:szCs w:val="22"/>
        </w:rPr>
        <w:t xml:space="preserve"> </w:t>
      </w:r>
      <w:r w:rsidRPr="005E6A2C">
        <w:rPr>
          <w:rFonts w:ascii="Comic Sans MS" w:eastAsia="Calibri" w:hAnsi="Comic Sans MS" w:cs="Arial"/>
          <w:b/>
          <w:sz w:val="22"/>
          <w:szCs w:val="22"/>
        </w:rPr>
        <w:t>Resources</w:t>
      </w:r>
      <w:r w:rsidR="007947A6" w:rsidRPr="005E6A2C">
        <w:rPr>
          <w:rFonts w:ascii="Comic Sans MS" w:eastAsia="Calibri" w:hAnsi="Comic Sans MS" w:cs="Arial"/>
          <w:b/>
          <w:sz w:val="22"/>
          <w:szCs w:val="22"/>
        </w:rPr>
        <w:t>:</w:t>
      </w:r>
    </w:p>
    <w:p w14:paraId="21E9FD1F" w14:textId="77777777" w:rsidR="00114512" w:rsidRDefault="00114512" w:rsidP="007603C9">
      <w:pPr>
        <w:rPr>
          <w:rFonts w:ascii="Comic Sans MS" w:hAnsi="Comic Sans MS"/>
        </w:rPr>
      </w:pPr>
      <w:r w:rsidRPr="00114512">
        <w:rPr>
          <w:rFonts w:ascii="Comic Sans MS" w:hAnsi="Comic Sans MS"/>
          <w:sz w:val="22"/>
        </w:rPr>
        <w:t>The following resources are available to aid the teaching of music at Dane Royd:</w:t>
      </w:r>
    </w:p>
    <w:p w14:paraId="28A05525" w14:textId="77777777" w:rsidR="00114512" w:rsidRPr="00114512" w:rsidRDefault="00B508A1" w:rsidP="007603C9">
      <w:pPr>
        <w:pStyle w:val="ListParagraph"/>
        <w:numPr>
          <w:ilvl w:val="0"/>
          <w:numId w:val="28"/>
        </w:numPr>
        <w:spacing w:line="240" w:lineRule="auto"/>
        <w:rPr>
          <w:rFonts w:ascii="Times New Roman" w:eastAsia="Times New Roman" w:hAnsi="Times New Roman"/>
          <w:sz w:val="24"/>
          <w:szCs w:val="20"/>
        </w:rPr>
      </w:pPr>
      <w:r>
        <w:rPr>
          <w:rFonts w:ascii="Comic Sans MS" w:hAnsi="Comic Sans MS"/>
        </w:rPr>
        <w:t>Kapow</w:t>
      </w:r>
      <w:r w:rsidR="00114512">
        <w:rPr>
          <w:rFonts w:ascii="Comic Sans MS" w:hAnsi="Comic Sans MS"/>
        </w:rPr>
        <w:t xml:space="preserve"> music scheme – all teachers </w:t>
      </w:r>
      <w:r w:rsidR="00114512" w:rsidRPr="00114512">
        <w:rPr>
          <w:rFonts w:ascii="Comic Sans MS" w:hAnsi="Comic Sans MS"/>
        </w:rPr>
        <w:t xml:space="preserve">have individual logins </w:t>
      </w:r>
    </w:p>
    <w:p w14:paraId="29EF3FD7" w14:textId="77777777" w:rsidR="00114512" w:rsidRPr="00114512" w:rsidRDefault="00114512" w:rsidP="007603C9">
      <w:pPr>
        <w:pStyle w:val="ListParagraph"/>
        <w:numPr>
          <w:ilvl w:val="0"/>
          <w:numId w:val="28"/>
        </w:numPr>
        <w:spacing w:line="240" w:lineRule="auto"/>
        <w:rPr>
          <w:rFonts w:ascii="Times New Roman" w:eastAsia="Times New Roman" w:hAnsi="Times New Roman"/>
          <w:sz w:val="24"/>
          <w:szCs w:val="20"/>
        </w:rPr>
      </w:pPr>
      <w:r w:rsidRPr="00114512">
        <w:rPr>
          <w:rFonts w:ascii="Comic Sans MS" w:hAnsi="Comic Sans MS"/>
        </w:rPr>
        <w:t xml:space="preserve">sound system, laptop and projector in the hall </w:t>
      </w:r>
    </w:p>
    <w:p w14:paraId="5A70D4F3" w14:textId="77777777" w:rsidR="00114512" w:rsidRPr="00114512" w:rsidRDefault="00114512" w:rsidP="007603C9">
      <w:pPr>
        <w:pStyle w:val="ListParagraph"/>
        <w:numPr>
          <w:ilvl w:val="0"/>
          <w:numId w:val="28"/>
        </w:numPr>
        <w:spacing w:line="240" w:lineRule="auto"/>
        <w:rPr>
          <w:rFonts w:ascii="Times New Roman" w:eastAsia="Times New Roman" w:hAnsi="Times New Roman"/>
          <w:sz w:val="24"/>
          <w:szCs w:val="20"/>
        </w:rPr>
      </w:pPr>
      <w:r w:rsidRPr="00114512">
        <w:rPr>
          <w:rFonts w:ascii="Comic Sans MS" w:hAnsi="Comic Sans MS"/>
        </w:rPr>
        <w:t>a selection of un-tuned percussion instruments</w:t>
      </w:r>
    </w:p>
    <w:p w14:paraId="35A650CF" w14:textId="77777777" w:rsidR="00114512" w:rsidRPr="00114512" w:rsidRDefault="00114512" w:rsidP="007603C9">
      <w:pPr>
        <w:pStyle w:val="ListParagraph"/>
        <w:numPr>
          <w:ilvl w:val="0"/>
          <w:numId w:val="28"/>
        </w:numPr>
        <w:spacing w:line="240" w:lineRule="auto"/>
        <w:rPr>
          <w:rFonts w:ascii="Times New Roman" w:eastAsia="Times New Roman" w:hAnsi="Times New Roman"/>
          <w:sz w:val="24"/>
          <w:szCs w:val="20"/>
        </w:rPr>
      </w:pPr>
      <w:r w:rsidRPr="00114512">
        <w:rPr>
          <w:rFonts w:ascii="Comic Sans MS" w:hAnsi="Comic Sans MS"/>
        </w:rPr>
        <w:t>tuned instruments – glockenspiels and recorders</w:t>
      </w:r>
    </w:p>
    <w:p w14:paraId="4876E991" w14:textId="77777777" w:rsidR="00114512" w:rsidRPr="00EB02EC" w:rsidRDefault="00114512" w:rsidP="007603C9">
      <w:pPr>
        <w:pStyle w:val="ListParagraph"/>
        <w:numPr>
          <w:ilvl w:val="0"/>
          <w:numId w:val="28"/>
        </w:numPr>
        <w:spacing w:line="240" w:lineRule="auto"/>
        <w:rPr>
          <w:rFonts w:ascii="Times New Roman" w:eastAsia="Times New Roman" w:hAnsi="Times New Roman"/>
          <w:sz w:val="24"/>
          <w:szCs w:val="20"/>
        </w:rPr>
      </w:pPr>
      <w:r>
        <w:rPr>
          <w:rFonts w:ascii="Comic Sans MS" w:hAnsi="Comic Sans MS"/>
        </w:rPr>
        <w:t>ukulele</w:t>
      </w:r>
      <w:r w:rsidR="00B508A1">
        <w:rPr>
          <w:rFonts w:ascii="Comic Sans MS" w:hAnsi="Comic Sans MS"/>
        </w:rPr>
        <w:t xml:space="preserve">s </w:t>
      </w:r>
      <w:r>
        <w:rPr>
          <w:rFonts w:ascii="Comic Sans MS" w:hAnsi="Comic Sans MS"/>
        </w:rPr>
        <w:t xml:space="preserve">on loan from WMS </w:t>
      </w:r>
    </w:p>
    <w:p w14:paraId="14EB4DC0" w14:textId="77777777" w:rsidR="00EB02EC" w:rsidRPr="00EB02EC" w:rsidRDefault="00EB02EC" w:rsidP="007603C9">
      <w:pPr>
        <w:pStyle w:val="ListParagraph"/>
        <w:numPr>
          <w:ilvl w:val="0"/>
          <w:numId w:val="28"/>
        </w:numPr>
        <w:spacing w:line="240" w:lineRule="auto"/>
        <w:rPr>
          <w:rFonts w:ascii="Times New Roman" w:eastAsia="Times New Roman" w:hAnsi="Times New Roman"/>
          <w:sz w:val="24"/>
          <w:szCs w:val="20"/>
        </w:rPr>
      </w:pPr>
      <w:r>
        <w:rPr>
          <w:rFonts w:ascii="Comic Sans MS" w:hAnsi="Comic Sans MS"/>
        </w:rPr>
        <w:t>school log in for Sing Up</w:t>
      </w:r>
    </w:p>
    <w:p w14:paraId="22126BB6" w14:textId="77777777" w:rsidR="00FD76F6" w:rsidRPr="00EB02EC" w:rsidRDefault="00EB02EC" w:rsidP="007603C9">
      <w:pPr>
        <w:pStyle w:val="ListParagraph"/>
        <w:numPr>
          <w:ilvl w:val="0"/>
          <w:numId w:val="28"/>
        </w:numPr>
        <w:spacing w:line="240" w:lineRule="auto"/>
        <w:rPr>
          <w:rFonts w:ascii="Times New Roman" w:eastAsia="Times New Roman" w:hAnsi="Times New Roman"/>
          <w:sz w:val="24"/>
          <w:szCs w:val="20"/>
        </w:rPr>
      </w:pPr>
      <w:r>
        <w:rPr>
          <w:rFonts w:ascii="Comic Sans MS" w:eastAsia="Times New Roman" w:hAnsi="Comic Sans MS"/>
          <w:szCs w:val="20"/>
        </w:rPr>
        <w:t>range of music books o</w:t>
      </w:r>
      <w:r>
        <w:rPr>
          <w:rFonts w:ascii="Comic Sans MS" w:eastAsia="Times New Roman" w:hAnsi="Comic Sans MS"/>
          <w:sz w:val="20"/>
          <w:szCs w:val="20"/>
        </w:rPr>
        <w:t>f songs for assemblies and lessons</w:t>
      </w:r>
    </w:p>
    <w:p w14:paraId="37BAD7FF" w14:textId="77777777" w:rsidR="005E6A2C" w:rsidRDefault="007947A6" w:rsidP="005E6A2C">
      <w:pPr>
        <w:rPr>
          <w:rFonts w:ascii="Comic Sans MS" w:eastAsia="Calibri" w:hAnsi="Comic Sans MS" w:cs="Arial"/>
          <w:b/>
          <w:sz w:val="22"/>
          <w:szCs w:val="22"/>
          <w:u w:val="single"/>
        </w:rPr>
      </w:pPr>
      <w:r w:rsidRPr="00EB02EC">
        <w:rPr>
          <w:rFonts w:ascii="Comic Sans MS" w:eastAsia="Calibri" w:hAnsi="Comic Sans MS" w:cs="Arial"/>
          <w:b/>
          <w:sz w:val="22"/>
          <w:szCs w:val="22"/>
          <w:u w:val="single"/>
        </w:rPr>
        <w:lastRenderedPageBreak/>
        <w:t>Concluding notes</w:t>
      </w:r>
    </w:p>
    <w:p w14:paraId="15FD11EE" w14:textId="77777777" w:rsidR="00EB02EC" w:rsidRPr="00EB02EC" w:rsidRDefault="00EB02EC" w:rsidP="005E6A2C">
      <w:pPr>
        <w:rPr>
          <w:rFonts w:ascii="Comic Sans MS" w:hAnsi="Comic Sans MS"/>
          <w:sz w:val="22"/>
          <w:szCs w:val="22"/>
          <w:u w:val="single"/>
        </w:rPr>
      </w:pPr>
    </w:p>
    <w:p w14:paraId="28A58518" w14:textId="77777777" w:rsidR="007947A6" w:rsidRPr="005E6A2C" w:rsidRDefault="007947A6" w:rsidP="007947A6">
      <w:pPr>
        <w:spacing w:after="200" w:line="276" w:lineRule="auto"/>
        <w:rPr>
          <w:rFonts w:ascii="Comic Sans MS" w:eastAsia="Calibri" w:hAnsi="Comic Sans MS" w:cs="Arial"/>
          <w:b/>
          <w:sz w:val="22"/>
          <w:szCs w:val="22"/>
        </w:rPr>
      </w:pPr>
      <w:r w:rsidRPr="007D0FFC">
        <w:rPr>
          <w:rFonts w:ascii="Comic Sans MS" w:eastAsia="Calibri" w:hAnsi="Comic Sans MS" w:cs="Arial"/>
          <w:b/>
          <w:sz w:val="22"/>
          <w:szCs w:val="22"/>
        </w:rPr>
        <w:t>Monitoring and review:</w:t>
      </w:r>
    </w:p>
    <w:p w14:paraId="70EFB4F2" w14:textId="77777777" w:rsidR="007947A6" w:rsidRPr="007D0FFC" w:rsidRDefault="00765B5E" w:rsidP="007947A6">
      <w:pPr>
        <w:rPr>
          <w:rFonts w:ascii="Comic Sans MS" w:eastAsia="Calibri" w:hAnsi="Comic Sans MS" w:cs="Arial"/>
          <w:i/>
          <w:sz w:val="22"/>
          <w:szCs w:val="22"/>
        </w:rPr>
      </w:pPr>
      <w:r w:rsidRPr="007D0FFC">
        <w:rPr>
          <w:rFonts w:ascii="Comic Sans MS" w:eastAsia="Calibri" w:hAnsi="Comic Sans MS" w:cs="Arial"/>
          <w:sz w:val="22"/>
          <w:szCs w:val="22"/>
        </w:rPr>
        <w:t>This policy wi</w:t>
      </w:r>
      <w:r w:rsidR="00EA009C">
        <w:rPr>
          <w:rFonts w:ascii="Comic Sans MS" w:eastAsia="Calibri" w:hAnsi="Comic Sans MS" w:cs="Arial"/>
          <w:sz w:val="22"/>
          <w:szCs w:val="22"/>
        </w:rPr>
        <w:t>ll be reviewed in September 202</w:t>
      </w:r>
      <w:r w:rsidR="00B508A1">
        <w:rPr>
          <w:rFonts w:ascii="Comic Sans MS" w:eastAsia="Calibri" w:hAnsi="Comic Sans MS" w:cs="Arial"/>
          <w:sz w:val="22"/>
          <w:szCs w:val="22"/>
        </w:rPr>
        <w:t>4</w:t>
      </w:r>
      <w:r w:rsidRPr="007D0FFC">
        <w:rPr>
          <w:rFonts w:ascii="Comic Sans MS" w:eastAsia="Calibri" w:hAnsi="Comic Sans MS" w:cs="Arial"/>
          <w:sz w:val="22"/>
          <w:szCs w:val="22"/>
        </w:rPr>
        <w:t xml:space="preserve">; however a review will commence before this proposed date if any national changes occur. </w:t>
      </w:r>
    </w:p>
    <w:p w14:paraId="36FD8FD7" w14:textId="77777777" w:rsidR="007947A6" w:rsidRDefault="007947A6" w:rsidP="007947A6">
      <w:pPr>
        <w:rPr>
          <w:rFonts w:ascii="Comic Sans MS" w:eastAsia="Calibri" w:hAnsi="Comic Sans MS" w:cs="Arial"/>
          <w:i/>
          <w:sz w:val="22"/>
          <w:szCs w:val="22"/>
        </w:rPr>
      </w:pPr>
    </w:p>
    <w:p w14:paraId="3884028C" w14:textId="77777777" w:rsidR="00F13575" w:rsidRPr="007D0FFC" w:rsidRDefault="00F13575" w:rsidP="007947A6">
      <w:pPr>
        <w:rPr>
          <w:rFonts w:ascii="Comic Sans MS" w:eastAsia="Calibri" w:hAnsi="Comic Sans MS" w:cs="Arial"/>
          <w:i/>
          <w:sz w:val="22"/>
          <w:szCs w:val="22"/>
        </w:rPr>
      </w:pPr>
    </w:p>
    <w:p w14:paraId="3B628DBA" w14:textId="77777777" w:rsidR="007947A6" w:rsidRPr="007D0FFC" w:rsidRDefault="007947A6" w:rsidP="007947A6">
      <w:pPr>
        <w:spacing w:after="200" w:line="276" w:lineRule="auto"/>
        <w:rPr>
          <w:rFonts w:ascii="Comic Sans MS" w:eastAsia="Calibri" w:hAnsi="Comic Sans MS" w:cs="Arial"/>
          <w:b/>
          <w:sz w:val="22"/>
          <w:szCs w:val="22"/>
        </w:rPr>
      </w:pPr>
      <w:r w:rsidRPr="007D0FFC">
        <w:rPr>
          <w:rFonts w:ascii="Comic Sans MS" w:eastAsia="Calibri" w:hAnsi="Comic Sans MS" w:cs="Arial"/>
          <w:b/>
          <w:sz w:val="22"/>
          <w:szCs w:val="22"/>
        </w:rPr>
        <w:t>Other documents and appendices:</w:t>
      </w:r>
    </w:p>
    <w:p w14:paraId="4EE3DC61" w14:textId="77777777" w:rsidR="00EB02EC" w:rsidRDefault="00765B5E" w:rsidP="00EB02EC">
      <w:pPr>
        <w:spacing w:after="200" w:line="276" w:lineRule="auto"/>
        <w:rPr>
          <w:rFonts w:ascii="Comic Sans MS" w:eastAsia="Calibri" w:hAnsi="Comic Sans MS" w:cs="Arial"/>
          <w:sz w:val="22"/>
          <w:szCs w:val="22"/>
        </w:rPr>
      </w:pPr>
      <w:r w:rsidRPr="007D0FFC">
        <w:rPr>
          <w:rFonts w:ascii="Comic Sans MS" w:eastAsia="Calibri" w:hAnsi="Comic Sans MS" w:cs="Arial"/>
          <w:sz w:val="22"/>
          <w:szCs w:val="22"/>
        </w:rPr>
        <w:t>Appendix A – The National Curriculu</w:t>
      </w:r>
      <w:r w:rsidR="00EB02EC">
        <w:rPr>
          <w:rFonts w:ascii="Comic Sans MS" w:eastAsia="Calibri" w:hAnsi="Comic Sans MS" w:cs="Arial"/>
          <w:sz w:val="22"/>
          <w:szCs w:val="22"/>
        </w:rPr>
        <w:t>m Programme of Study for Music</w:t>
      </w:r>
    </w:p>
    <w:p w14:paraId="168A5DD7" w14:textId="77777777" w:rsidR="009219B4" w:rsidRDefault="009219B4" w:rsidP="00EB02EC">
      <w:pPr>
        <w:spacing w:after="200" w:line="276" w:lineRule="auto"/>
        <w:rPr>
          <w:rFonts w:ascii="Comic Sans MS" w:eastAsia="Calibri" w:hAnsi="Comic Sans MS" w:cs="Arial"/>
          <w:sz w:val="22"/>
          <w:szCs w:val="22"/>
        </w:rPr>
      </w:pPr>
      <w:r>
        <w:rPr>
          <w:rFonts w:ascii="Comic Sans MS" w:eastAsia="Calibri" w:hAnsi="Comic Sans MS" w:cs="Arial"/>
          <w:sz w:val="22"/>
          <w:szCs w:val="22"/>
        </w:rPr>
        <w:t>Appendix B – Progression of the Interrelated Dimensions of Music</w:t>
      </w:r>
    </w:p>
    <w:p w14:paraId="553ECA76" w14:textId="77777777" w:rsidR="00F13575" w:rsidRDefault="004547D1" w:rsidP="00EB02EC">
      <w:pPr>
        <w:spacing w:after="200" w:line="276" w:lineRule="auto"/>
        <w:rPr>
          <w:rFonts w:ascii="Comic Sans MS" w:eastAsia="Calibri" w:hAnsi="Comic Sans MS" w:cs="Arial"/>
          <w:sz w:val="22"/>
          <w:szCs w:val="22"/>
        </w:rPr>
      </w:pPr>
      <w:r>
        <w:rPr>
          <w:rFonts w:ascii="Comic Sans MS" w:eastAsia="Calibri" w:hAnsi="Comic Sans MS" w:cs="Arial"/>
          <w:sz w:val="22"/>
          <w:szCs w:val="22"/>
        </w:rPr>
        <w:t>Appendix C – Model Music Curriculum</w:t>
      </w:r>
    </w:p>
    <w:p w14:paraId="64E9E409" w14:textId="77777777" w:rsidR="004547D1" w:rsidRDefault="004547D1" w:rsidP="00EB02EC">
      <w:pPr>
        <w:spacing w:after="200" w:line="276" w:lineRule="auto"/>
        <w:rPr>
          <w:rFonts w:ascii="Comic Sans MS" w:eastAsia="Calibri" w:hAnsi="Comic Sans MS" w:cs="Arial"/>
          <w:sz w:val="22"/>
          <w:szCs w:val="22"/>
        </w:rPr>
      </w:pPr>
    </w:p>
    <w:p w14:paraId="7BDE1EEF" w14:textId="77777777" w:rsidR="0094287E" w:rsidRPr="00EB02EC" w:rsidRDefault="008C5A21" w:rsidP="00EB02EC">
      <w:pPr>
        <w:spacing w:after="200" w:line="276" w:lineRule="auto"/>
        <w:rPr>
          <w:rFonts w:ascii="Comic Sans MS" w:eastAsia="Calibri" w:hAnsi="Comic Sans MS" w:cs="Arial"/>
          <w:sz w:val="22"/>
          <w:szCs w:val="22"/>
        </w:rPr>
      </w:pPr>
      <w:r>
        <w:rPr>
          <w:rFonts w:ascii="Comic Sans MS" w:hAnsi="Comic Sans MS"/>
          <w:b/>
          <w:sz w:val="22"/>
          <w:szCs w:val="22"/>
          <w:u w:val="single"/>
        </w:rPr>
        <w:t>Appendix A</w:t>
      </w:r>
      <w:r>
        <w:rPr>
          <w:rFonts w:ascii="Comic Sans MS" w:hAnsi="Comic Sans MS"/>
          <w:b/>
          <w:sz w:val="22"/>
          <w:szCs w:val="22"/>
          <w:u w:val="single"/>
        </w:rPr>
        <w:br/>
      </w:r>
      <w:r w:rsidR="0094287E" w:rsidRPr="008C5A21">
        <w:rPr>
          <w:rFonts w:ascii="Comic Sans MS" w:hAnsi="Comic Sans MS"/>
          <w:b/>
          <w:sz w:val="22"/>
          <w:szCs w:val="22"/>
          <w:u w:val="single"/>
        </w:rPr>
        <w:t xml:space="preserve">Music programmes of study: key stages 1 and 2 </w:t>
      </w:r>
    </w:p>
    <w:p w14:paraId="1355A5B9" w14:textId="77777777" w:rsidR="008C5A21" w:rsidRPr="008C5A21" w:rsidRDefault="008C5A21" w:rsidP="008C5A21">
      <w:pPr>
        <w:rPr>
          <w:rFonts w:ascii="Comic Sans MS" w:hAnsi="Comic Sans MS"/>
          <w:b/>
          <w:sz w:val="22"/>
          <w:szCs w:val="22"/>
          <w:u w:val="single"/>
        </w:rPr>
      </w:pPr>
    </w:p>
    <w:p w14:paraId="57C35717" w14:textId="77777777" w:rsidR="0094287E" w:rsidRPr="008C5A21" w:rsidRDefault="0094287E" w:rsidP="008C5A21">
      <w:pPr>
        <w:rPr>
          <w:rFonts w:ascii="Comic Sans MS" w:hAnsi="Comic Sans MS"/>
          <w:b/>
          <w:sz w:val="22"/>
          <w:szCs w:val="22"/>
        </w:rPr>
      </w:pPr>
      <w:r w:rsidRPr="008C5A21">
        <w:rPr>
          <w:rFonts w:ascii="Comic Sans MS" w:hAnsi="Comic Sans MS"/>
          <w:b/>
          <w:sz w:val="22"/>
          <w:szCs w:val="22"/>
        </w:rPr>
        <w:t xml:space="preserve">National curriculum in England </w:t>
      </w:r>
    </w:p>
    <w:p w14:paraId="7BF0DFA0" w14:textId="77777777" w:rsidR="008C5A21" w:rsidRPr="008C5A21" w:rsidRDefault="008C5A21" w:rsidP="008C5A21">
      <w:pPr>
        <w:rPr>
          <w:rFonts w:ascii="Comic Sans MS" w:hAnsi="Comic Sans MS"/>
          <w:b/>
          <w:sz w:val="22"/>
          <w:szCs w:val="22"/>
        </w:rPr>
      </w:pPr>
    </w:p>
    <w:p w14:paraId="62BFE7E5" w14:textId="77777777" w:rsidR="0094287E" w:rsidRPr="008C5A21" w:rsidRDefault="0094287E" w:rsidP="008C5A21">
      <w:pPr>
        <w:rPr>
          <w:rFonts w:ascii="Comic Sans MS" w:hAnsi="Comic Sans MS"/>
          <w:b/>
          <w:sz w:val="22"/>
          <w:szCs w:val="22"/>
        </w:rPr>
      </w:pPr>
      <w:r w:rsidRPr="008C5A21">
        <w:rPr>
          <w:rFonts w:ascii="Comic Sans MS" w:hAnsi="Comic Sans MS"/>
          <w:b/>
          <w:sz w:val="22"/>
          <w:szCs w:val="22"/>
        </w:rPr>
        <w:t xml:space="preserve">Purpose of study </w:t>
      </w:r>
    </w:p>
    <w:p w14:paraId="7730363F" w14:textId="77777777" w:rsidR="008C5A21" w:rsidRPr="008C5A21" w:rsidRDefault="0094287E" w:rsidP="008C5A21">
      <w:pPr>
        <w:rPr>
          <w:rFonts w:ascii="Comic Sans MS" w:hAnsi="Comic Sans MS"/>
          <w:sz w:val="22"/>
          <w:szCs w:val="22"/>
        </w:rPr>
      </w:pPr>
      <w:r w:rsidRPr="008C5A21">
        <w:rPr>
          <w:rFonts w:ascii="Comic Sans MS" w:hAnsi="Comic Sans MS"/>
          <w:sz w:val="22"/>
          <w:szCs w:val="22"/>
        </w:rPr>
        <w:t>Music is a universal language that embodies one of the highest forms of creativity. A high</w:t>
      </w:r>
      <w:r w:rsidR="008C5A21" w:rsidRPr="008C5A21">
        <w:rPr>
          <w:rFonts w:ascii="Comic Sans MS" w:hAnsi="Comic Sans MS"/>
          <w:sz w:val="22"/>
          <w:szCs w:val="22"/>
        </w:rPr>
        <w:t xml:space="preserve"> </w:t>
      </w:r>
      <w:r w:rsidRPr="008C5A21">
        <w:rPr>
          <w:rFonts w:ascii="Comic Sans MS" w:hAnsi="Comic Sans MS"/>
          <w:sz w:val="22"/>
          <w:szCs w:val="22"/>
        </w:rPr>
        <w:t xml:space="preserve">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0F9E0AF9" w14:textId="77777777" w:rsidR="008C5A21" w:rsidRPr="008C5A21" w:rsidRDefault="008C5A21" w:rsidP="008C5A21">
      <w:pPr>
        <w:rPr>
          <w:rFonts w:ascii="Comic Sans MS" w:hAnsi="Comic Sans MS"/>
          <w:sz w:val="22"/>
          <w:szCs w:val="22"/>
        </w:rPr>
      </w:pPr>
    </w:p>
    <w:p w14:paraId="3D179E24" w14:textId="77777777" w:rsidR="008C5A21" w:rsidRPr="008C5A21" w:rsidRDefault="0094287E" w:rsidP="008C5A21">
      <w:pPr>
        <w:rPr>
          <w:rFonts w:ascii="Comic Sans MS" w:hAnsi="Comic Sans MS"/>
          <w:sz w:val="22"/>
          <w:szCs w:val="22"/>
        </w:rPr>
      </w:pPr>
      <w:r w:rsidRPr="008C5A21">
        <w:rPr>
          <w:rFonts w:ascii="Comic Sans MS" w:hAnsi="Comic Sans MS"/>
          <w:b/>
          <w:sz w:val="22"/>
          <w:szCs w:val="22"/>
        </w:rPr>
        <w:t xml:space="preserve">Aims </w:t>
      </w:r>
    </w:p>
    <w:p w14:paraId="4E1AA0F2" w14:textId="77777777" w:rsidR="008C5A21" w:rsidRPr="008C5A21" w:rsidRDefault="0094287E" w:rsidP="008C5A21">
      <w:pPr>
        <w:rPr>
          <w:rFonts w:ascii="Comic Sans MS" w:hAnsi="Comic Sans MS"/>
          <w:sz w:val="22"/>
          <w:szCs w:val="22"/>
        </w:rPr>
      </w:pPr>
      <w:r w:rsidRPr="008C5A21">
        <w:rPr>
          <w:rFonts w:ascii="Comic Sans MS" w:hAnsi="Comic Sans MS"/>
          <w:sz w:val="22"/>
          <w:szCs w:val="22"/>
        </w:rPr>
        <w:t xml:space="preserve">The national curriculum for music aims to ensure that all pupils: </w:t>
      </w:r>
    </w:p>
    <w:p w14:paraId="6E9D43E5" w14:textId="77777777" w:rsidR="008C5A21" w:rsidRPr="008C5A21" w:rsidRDefault="0094287E" w:rsidP="008C5A21">
      <w:pPr>
        <w:pStyle w:val="ListParagraph"/>
        <w:numPr>
          <w:ilvl w:val="0"/>
          <w:numId w:val="14"/>
        </w:numPr>
        <w:rPr>
          <w:rFonts w:ascii="Comic Sans MS" w:hAnsi="Comic Sans MS"/>
        </w:rPr>
      </w:pPr>
      <w:r w:rsidRPr="008C5A21">
        <w:rPr>
          <w:rFonts w:ascii="Comic Sans MS" w:hAnsi="Comic Sans MS"/>
        </w:rPr>
        <w:t xml:space="preserve">perform, listen to, review and evaluate music across a range of historical periods, genres, styles and traditions, including the works of the great composers and musicians </w:t>
      </w:r>
    </w:p>
    <w:p w14:paraId="22429C2F" w14:textId="77777777" w:rsidR="008C5A21" w:rsidRPr="008C5A21" w:rsidRDefault="0094287E" w:rsidP="008C5A21">
      <w:pPr>
        <w:pStyle w:val="ListParagraph"/>
        <w:numPr>
          <w:ilvl w:val="0"/>
          <w:numId w:val="14"/>
        </w:numPr>
        <w:rPr>
          <w:rFonts w:ascii="Comic Sans MS" w:hAnsi="Comic Sans MS"/>
        </w:rPr>
      </w:pPr>
      <w:r w:rsidRPr="008C5A21">
        <w:rPr>
          <w:rFonts w:ascii="Comic Sans MS" w:hAnsi="Comic Sans MS"/>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706E7171" w14:textId="77777777" w:rsidR="008C5A21" w:rsidRPr="008C5A21" w:rsidRDefault="0094287E" w:rsidP="008C5A21">
      <w:pPr>
        <w:pStyle w:val="ListParagraph"/>
        <w:numPr>
          <w:ilvl w:val="0"/>
          <w:numId w:val="14"/>
        </w:numPr>
        <w:rPr>
          <w:rFonts w:ascii="Comic Sans MS" w:hAnsi="Comic Sans MS"/>
        </w:rPr>
      </w:pPr>
      <w:r w:rsidRPr="008C5A21">
        <w:rPr>
          <w:rFonts w:ascii="Comic Sans MS" w:hAnsi="Comic Sans MS"/>
        </w:rPr>
        <w:t xml:space="preserve">understand and explore how music is created, produced and communicated, including through the inter-related dimensions: pitch, duration, dynamics, tempo, timbre, texture, structure and appropriate musical notations. </w:t>
      </w:r>
    </w:p>
    <w:p w14:paraId="5802E8FF" w14:textId="77777777" w:rsidR="008C5A21" w:rsidRPr="008C5A21" w:rsidRDefault="0094287E" w:rsidP="008C5A21">
      <w:pPr>
        <w:ind w:left="360"/>
        <w:rPr>
          <w:rFonts w:ascii="Comic Sans MS" w:hAnsi="Comic Sans MS"/>
          <w:b/>
          <w:sz w:val="22"/>
          <w:szCs w:val="22"/>
        </w:rPr>
      </w:pPr>
      <w:r w:rsidRPr="008C5A21">
        <w:rPr>
          <w:rFonts w:ascii="Comic Sans MS" w:hAnsi="Comic Sans MS"/>
          <w:b/>
          <w:sz w:val="22"/>
          <w:szCs w:val="22"/>
        </w:rPr>
        <w:t xml:space="preserve">Attainment targets </w:t>
      </w:r>
    </w:p>
    <w:p w14:paraId="02B15CAD" w14:textId="77777777" w:rsidR="008C5A21" w:rsidRPr="008C5A21" w:rsidRDefault="0094287E" w:rsidP="008C5A21">
      <w:pPr>
        <w:ind w:left="360"/>
        <w:rPr>
          <w:rFonts w:ascii="Comic Sans MS" w:hAnsi="Comic Sans MS"/>
          <w:sz w:val="22"/>
          <w:szCs w:val="22"/>
        </w:rPr>
      </w:pPr>
      <w:r w:rsidRPr="008C5A21">
        <w:rPr>
          <w:rFonts w:ascii="Comic Sans MS" w:hAnsi="Comic Sans MS"/>
          <w:sz w:val="22"/>
          <w:szCs w:val="22"/>
        </w:rPr>
        <w:t>By the end of each key stage, pupils are expected to know, apply and understand the matters, skills and processes specified in the r</w:t>
      </w:r>
      <w:r w:rsidR="008C5A21" w:rsidRPr="008C5A21">
        <w:rPr>
          <w:rFonts w:ascii="Comic Sans MS" w:hAnsi="Comic Sans MS"/>
          <w:sz w:val="22"/>
          <w:szCs w:val="22"/>
        </w:rPr>
        <w:t>elevant programme of study.</w:t>
      </w:r>
    </w:p>
    <w:p w14:paraId="693D0ABF" w14:textId="77777777" w:rsidR="008C5A21" w:rsidRPr="008C5A21" w:rsidRDefault="008C5A21" w:rsidP="008C5A21">
      <w:pPr>
        <w:ind w:left="360"/>
        <w:rPr>
          <w:rFonts w:ascii="Comic Sans MS" w:hAnsi="Comic Sans MS"/>
          <w:sz w:val="22"/>
          <w:szCs w:val="22"/>
        </w:rPr>
      </w:pPr>
    </w:p>
    <w:p w14:paraId="65D2408A" w14:textId="77777777" w:rsidR="008C5A21" w:rsidRPr="008C5A21" w:rsidRDefault="0094287E" w:rsidP="008C5A21">
      <w:pPr>
        <w:ind w:left="360"/>
        <w:rPr>
          <w:rFonts w:ascii="Comic Sans MS" w:hAnsi="Comic Sans MS"/>
          <w:b/>
          <w:sz w:val="22"/>
          <w:szCs w:val="22"/>
        </w:rPr>
      </w:pPr>
      <w:r w:rsidRPr="008C5A21">
        <w:rPr>
          <w:rFonts w:ascii="Comic Sans MS" w:hAnsi="Comic Sans MS"/>
          <w:b/>
          <w:sz w:val="22"/>
          <w:szCs w:val="22"/>
        </w:rPr>
        <w:t xml:space="preserve">Subject content </w:t>
      </w:r>
    </w:p>
    <w:p w14:paraId="4E02E857" w14:textId="77777777" w:rsidR="008C5A21" w:rsidRPr="008C5A21" w:rsidRDefault="008C5A21" w:rsidP="008C5A21">
      <w:pPr>
        <w:ind w:left="360"/>
        <w:rPr>
          <w:rFonts w:ascii="Comic Sans MS" w:hAnsi="Comic Sans MS"/>
          <w:b/>
          <w:sz w:val="22"/>
          <w:szCs w:val="22"/>
        </w:rPr>
      </w:pPr>
    </w:p>
    <w:p w14:paraId="60983542" w14:textId="77777777" w:rsidR="008C5A21" w:rsidRPr="008C5A21" w:rsidRDefault="0094287E" w:rsidP="008C5A21">
      <w:pPr>
        <w:ind w:left="360"/>
        <w:rPr>
          <w:rFonts w:ascii="Comic Sans MS" w:hAnsi="Comic Sans MS"/>
          <w:b/>
          <w:sz w:val="22"/>
          <w:szCs w:val="22"/>
        </w:rPr>
      </w:pPr>
      <w:r w:rsidRPr="008C5A21">
        <w:rPr>
          <w:rFonts w:ascii="Comic Sans MS" w:hAnsi="Comic Sans MS"/>
          <w:b/>
          <w:sz w:val="22"/>
          <w:szCs w:val="22"/>
        </w:rPr>
        <w:t xml:space="preserve">Key stage 1 </w:t>
      </w:r>
    </w:p>
    <w:p w14:paraId="4A401525" w14:textId="77777777" w:rsidR="008C5A21" w:rsidRPr="008C5A21" w:rsidRDefault="0094287E" w:rsidP="008C5A21">
      <w:pPr>
        <w:ind w:left="360"/>
        <w:rPr>
          <w:rFonts w:ascii="Comic Sans MS" w:hAnsi="Comic Sans MS"/>
          <w:sz w:val="22"/>
          <w:szCs w:val="22"/>
        </w:rPr>
      </w:pPr>
      <w:r w:rsidRPr="008C5A21">
        <w:rPr>
          <w:rFonts w:ascii="Comic Sans MS" w:hAnsi="Comic Sans MS"/>
          <w:sz w:val="22"/>
          <w:szCs w:val="22"/>
        </w:rPr>
        <w:t xml:space="preserve">Pupils should be taught to: </w:t>
      </w:r>
    </w:p>
    <w:p w14:paraId="17780310" w14:textId="77777777" w:rsidR="008C5A21" w:rsidRPr="008C5A21" w:rsidRDefault="0094287E" w:rsidP="008C5A21">
      <w:pPr>
        <w:pStyle w:val="ListParagraph"/>
        <w:numPr>
          <w:ilvl w:val="0"/>
          <w:numId w:val="17"/>
        </w:numPr>
        <w:rPr>
          <w:rFonts w:ascii="Comic Sans MS" w:hAnsi="Comic Sans MS"/>
        </w:rPr>
      </w:pPr>
      <w:r w:rsidRPr="008C5A21">
        <w:rPr>
          <w:rFonts w:ascii="Comic Sans MS" w:hAnsi="Comic Sans MS"/>
        </w:rPr>
        <w:t xml:space="preserve">use their voices expressively and creatively by singing songs and speaking chants and rhymes </w:t>
      </w:r>
    </w:p>
    <w:p w14:paraId="721A2F63" w14:textId="77777777" w:rsidR="008C5A21" w:rsidRPr="008C5A21" w:rsidRDefault="0094287E" w:rsidP="008C5A21">
      <w:pPr>
        <w:pStyle w:val="ListParagraph"/>
        <w:numPr>
          <w:ilvl w:val="0"/>
          <w:numId w:val="17"/>
        </w:numPr>
        <w:rPr>
          <w:rFonts w:ascii="Comic Sans MS" w:hAnsi="Comic Sans MS"/>
        </w:rPr>
      </w:pPr>
      <w:r w:rsidRPr="008C5A21">
        <w:rPr>
          <w:rFonts w:ascii="Comic Sans MS" w:hAnsi="Comic Sans MS"/>
        </w:rPr>
        <w:t xml:space="preserve">play tuned and untuned instruments musically </w:t>
      </w:r>
    </w:p>
    <w:p w14:paraId="7198DA1B" w14:textId="77777777" w:rsidR="008C5A21" w:rsidRPr="008C5A21" w:rsidRDefault="0094287E" w:rsidP="008C5A21">
      <w:pPr>
        <w:pStyle w:val="ListParagraph"/>
        <w:numPr>
          <w:ilvl w:val="0"/>
          <w:numId w:val="17"/>
        </w:numPr>
        <w:rPr>
          <w:rFonts w:ascii="Comic Sans MS" w:hAnsi="Comic Sans MS"/>
        </w:rPr>
      </w:pPr>
      <w:r w:rsidRPr="008C5A21">
        <w:rPr>
          <w:rFonts w:ascii="Comic Sans MS" w:hAnsi="Comic Sans MS"/>
        </w:rPr>
        <w:t xml:space="preserve">listen with concentration and understanding to a range of high-quality live and recorded music </w:t>
      </w:r>
    </w:p>
    <w:p w14:paraId="0FF42271" w14:textId="77777777" w:rsidR="008C5A21" w:rsidRPr="008C5A21" w:rsidRDefault="0094287E" w:rsidP="008C5A21">
      <w:pPr>
        <w:pStyle w:val="ListParagraph"/>
        <w:numPr>
          <w:ilvl w:val="0"/>
          <w:numId w:val="17"/>
        </w:numPr>
        <w:rPr>
          <w:rFonts w:ascii="Comic Sans MS" w:hAnsi="Comic Sans MS"/>
        </w:rPr>
      </w:pPr>
      <w:r w:rsidRPr="008C5A21">
        <w:rPr>
          <w:rFonts w:ascii="Comic Sans MS" w:hAnsi="Comic Sans MS"/>
        </w:rPr>
        <w:t>experiment with, create, select and combine sounds using the int</w:t>
      </w:r>
      <w:r w:rsidR="008C5A21" w:rsidRPr="008C5A21">
        <w:rPr>
          <w:rFonts w:ascii="Comic Sans MS" w:hAnsi="Comic Sans MS"/>
        </w:rPr>
        <w:t>er-related dimensions of music.</w:t>
      </w:r>
    </w:p>
    <w:p w14:paraId="23D9FA6E" w14:textId="77777777" w:rsidR="008C5A21" w:rsidRPr="008C5A21" w:rsidRDefault="0094287E" w:rsidP="008C5A21">
      <w:pPr>
        <w:ind w:left="360"/>
        <w:rPr>
          <w:rFonts w:ascii="Comic Sans MS" w:hAnsi="Comic Sans MS"/>
          <w:sz w:val="22"/>
          <w:szCs w:val="22"/>
        </w:rPr>
      </w:pPr>
      <w:r w:rsidRPr="008C5A21">
        <w:rPr>
          <w:rFonts w:ascii="Comic Sans MS" w:hAnsi="Comic Sans MS"/>
          <w:b/>
          <w:sz w:val="22"/>
          <w:szCs w:val="22"/>
        </w:rPr>
        <w:t>Key stage 2</w:t>
      </w:r>
    </w:p>
    <w:p w14:paraId="7C691C55" w14:textId="77777777" w:rsidR="008C5A21" w:rsidRPr="008C5A21" w:rsidRDefault="0094287E" w:rsidP="008C5A21">
      <w:pPr>
        <w:ind w:left="360"/>
        <w:rPr>
          <w:rFonts w:ascii="Comic Sans MS" w:hAnsi="Comic Sans MS"/>
          <w:sz w:val="22"/>
          <w:szCs w:val="22"/>
        </w:rPr>
      </w:pPr>
      <w:r w:rsidRPr="008C5A21">
        <w:rPr>
          <w:rFonts w:ascii="Comic Sans MS" w:hAnsi="Comic Sans MS"/>
          <w:sz w:val="22"/>
          <w:szCs w:val="22"/>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6770E8EE" w14:textId="77777777" w:rsidR="008C5A21" w:rsidRPr="008C5A21" w:rsidRDefault="0094287E" w:rsidP="008C5A21">
      <w:pPr>
        <w:ind w:left="360"/>
        <w:rPr>
          <w:rFonts w:ascii="Comic Sans MS" w:hAnsi="Comic Sans MS"/>
          <w:sz w:val="22"/>
          <w:szCs w:val="22"/>
        </w:rPr>
      </w:pPr>
      <w:r w:rsidRPr="008C5A21">
        <w:rPr>
          <w:rFonts w:ascii="Comic Sans MS" w:hAnsi="Comic Sans MS"/>
          <w:sz w:val="22"/>
          <w:szCs w:val="22"/>
        </w:rPr>
        <w:t xml:space="preserve">Pupils should be taught to: </w:t>
      </w:r>
    </w:p>
    <w:p w14:paraId="71A4DCA2" w14:textId="77777777" w:rsidR="008C5A21" w:rsidRPr="008C5A21" w:rsidRDefault="0094287E" w:rsidP="008C5A21">
      <w:pPr>
        <w:pStyle w:val="ListParagraph"/>
        <w:numPr>
          <w:ilvl w:val="0"/>
          <w:numId w:val="21"/>
        </w:numPr>
        <w:rPr>
          <w:rFonts w:ascii="Comic Sans MS" w:hAnsi="Comic Sans MS"/>
        </w:rPr>
      </w:pPr>
      <w:r w:rsidRPr="008C5A21">
        <w:rPr>
          <w:rFonts w:ascii="Comic Sans MS" w:hAnsi="Comic Sans MS"/>
        </w:rPr>
        <w:t xml:space="preserve">play and perform in solo and ensemble contexts, using their voices and playing musical instruments with increasing accuracy, fluency, control and expression </w:t>
      </w:r>
    </w:p>
    <w:p w14:paraId="5CB11B73" w14:textId="77777777" w:rsidR="008C5A21" w:rsidRPr="008C5A21" w:rsidRDefault="0094287E" w:rsidP="008C5A21">
      <w:pPr>
        <w:pStyle w:val="ListParagraph"/>
        <w:numPr>
          <w:ilvl w:val="0"/>
          <w:numId w:val="21"/>
        </w:numPr>
        <w:rPr>
          <w:rFonts w:ascii="Comic Sans MS" w:hAnsi="Comic Sans MS"/>
        </w:rPr>
      </w:pPr>
      <w:r w:rsidRPr="008C5A21">
        <w:rPr>
          <w:rFonts w:ascii="Comic Sans MS" w:hAnsi="Comic Sans MS"/>
        </w:rPr>
        <w:t xml:space="preserve">improvise and compose music for a range of purposes using the inter-related dimensions of music </w:t>
      </w:r>
    </w:p>
    <w:p w14:paraId="1176FA80" w14:textId="77777777" w:rsidR="008C5A21" w:rsidRPr="008C5A21" w:rsidRDefault="0094287E" w:rsidP="008C5A21">
      <w:pPr>
        <w:pStyle w:val="ListParagraph"/>
        <w:numPr>
          <w:ilvl w:val="0"/>
          <w:numId w:val="21"/>
        </w:numPr>
        <w:rPr>
          <w:rFonts w:ascii="Comic Sans MS" w:hAnsi="Comic Sans MS"/>
        </w:rPr>
      </w:pPr>
      <w:r w:rsidRPr="008C5A21">
        <w:rPr>
          <w:rFonts w:ascii="Comic Sans MS" w:hAnsi="Comic Sans MS"/>
        </w:rPr>
        <w:t xml:space="preserve">listen with attention to detail and recall sounds with increasing aural memory </w:t>
      </w:r>
    </w:p>
    <w:p w14:paraId="1C74AD4F" w14:textId="77777777" w:rsidR="008C5A21" w:rsidRPr="008C5A21" w:rsidRDefault="0094287E" w:rsidP="008C5A21">
      <w:pPr>
        <w:pStyle w:val="ListParagraph"/>
        <w:numPr>
          <w:ilvl w:val="0"/>
          <w:numId w:val="21"/>
        </w:numPr>
        <w:rPr>
          <w:rFonts w:ascii="Comic Sans MS" w:hAnsi="Comic Sans MS"/>
        </w:rPr>
      </w:pPr>
      <w:r w:rsidRPr="008C5A21">
        <w:rPr>
          <w:rFonts w:ascii="Comic Sans MS" w:hAnsi="Comic Sans MS"/>
        </w:rPr>
        <w:t xml:space="preserve">use and understand staff and other musical notations </w:t>
      </w:r>
    </w:p>
    <w:p w14:paraId="43297B01" w14:textId="77777777" w:rsidR="008C5A21" w:rsidRPr="008C5A21" w:rsidRDefault="0094287E" w:rsidP="008C5A21">
      <w:pPr>
        <w:pStyle w:val="ListParagraph"/>
        <w:numPr>
          <w:ilvl w:val="0"/>
          <w:numId w:val="21"/>
        </w:numPr>
        <w:rPr>
          <w:rFonts w:ascii="Comic Sans MS" w:hAnsi="Comic Sans MS"/>
        </w:rPr>
      </w:pPr>
      <w:r w:rsidRPr="008C5A21">
        <w:rPr>
          <w:rFonts w:ascii="Comic Sans MS" w:hAnsi="Comic Sans MS"/>
        </w:rPr>
        <w:t>appreciate and understand a wide range of high-quality live and recorded music drawn from different traditions and from great composers and musicians</w:t>
      </w:r>
    </w:p>
    <w:p w14:paraId="29609DE5" w14:textId="77777777" w:rsidR="00F41E20" w:rsidRDefault="0094287E" w:rsidP="008C5A21">
      <w:pPr>
        <w:pStyle w:val="ListParagraph"/>
        <w:numPr>
          <w:ilvl w:val="0"/>
          <w:numId w:val="21"/>
        </w:numPr>
        <w:rPr>
          <w:rFonts w:ascii="Comic Sans MS" w:hAnsi="Comic Sans MS"/>
        </w:rPr>
      </w:pPr>
      <w:r w:rsidRPr="008C5A21">
        <w:rPr>
          <w:rFonts w:ascii="Comic Sans MS" w:hAnsi="Comic Sans MS"/>
        </w:rPr>
        <w:t xml:space="preserve">develop an understanding of the </w:t>
      </w:r>
      <w:r w:rsidR="00925F77">
        <w:rPr>
          <w:rFonts w:ascii="Comic Sans MS" w:hAnsi="Comic Sans MS"/>
        </w:rPr>
        <w:t>music</w:t>
      </w:r>
      <w:r w:rsidRPr="008C5A21">
        <w:rPr>
          <w:rFonts w:ascii="Comic Sans MS" w:hAnsi="Comic Sans MS"/>
        </w:rPr>
        <w:t xml:space="preserve"> of music.</w:t>
      </w:r>
    </w:p>
    <w:p w14:paraId="7A962D6F" w14:textId="77777777" w:rsidR="00F13575" w:rsidRDefault="00F13575" w:rsidP="00F13575">
      <w:pPr>
        <w:rPr>
          <w:rFonts w:ascii="Comic Sans MS" w:hAnsi="Comic Sans MS"/>
        </w:rPr>
      </w:pPr>
    </w:p>
    <w:p w14:paraId="6E59F3F5" w14:textId="77777777" w:rsidR="00F13575" w:rsidRDefault="00F13575" w:rsidP="00F13575">
      <w:pPr>
        <w:rPr>
          <w:rFonts w:ascii="Comic Sans MS" w:hAnsi="Comic Sans MS"/>
        </w:rPr>
      </w:pPr>
    </w:p>
    <w:p w14:paraId="0BF0E8EE" w14:textId="77777777" w:rsidR="00F13575" w:rsidRDefault="00F13575" w:rsidP="00F13575">
      <w:pPr>
        <w:rPr>
          <w:rFonts w:ascii="Comic Sans MS" w:hAnsi="Comic Sans MS"/>
        </w:rPr>
      </w:pPr>
    </w:p>
    <w:p w14:paraId="3424ADBB" w14:textId="77777777" w:rsidR="00F13575" w:rsidRDefault="00F13575" w:rsidP="00F13575">
      <w:pPr>
        <w:rPr>
          <w:rFonts w:ascii="Comic Sans MS" w:hAnsi="Comic Sans MS"/>
        </w:rPr>
      </w:pPr>
    </w:p>
    <w:p w14:paraId="7E29AC68" w14:textId="77777777" w:rsidR="00F13575" w:rsidRDefault="00F13575" w:rsidP="00F13575">
      <w:pPr>
        <w:rPr>
          <w:rFonts w:ascii="Comic Sans MS" w:hAnsi="Comic Sans MS"/>
        </w:rPr>
      </w:pPr>
    </w:p>
    <w:p w14:paraId="1FC80AF1" w14:textId="77777777" w:rsidR="00F13575" w:rsidRDefault="00F13575" w:rsidP="00F13575">
      <w:pPr>
        <w:rPr>
          <w:rFonts w:ascii="Comic Sans MS" w:hAnsi="Comic Sans MS"/>
        </w:rPr>
      </w:pPr>
    </w:p>
    <w:p w14:paraId="58588E73" w14:textId="77777777" w:rsidR="00F13575" w:rsidRDefault="00F13575" w:rsidP="00F13575">
      <w:pPr>
        <w:rPr>
          <w:rFonts w:ascii="Comic Sans MS" w:hAnsi="Comic Sans MS"/>
        </w:rPr>
      </w:pPr>
    </w:p>
    <w:p w14:paraId="585DB5E1" w14:textId="77777777" w:rsidR="00F13575" w:rsidRDefault="00F13575" w:rsidP="00F13575">
      <w:pPr>
        <w:rPr>
          <w:rFonts w:ascii="Comic Sans MS" w:hAnsi="Comic Sans MS"/>
        </w:rPr>
      </w:pPr>
    </w:p>
    <w:p w14:paraId="1E176C5B" w14:textId="77777777" w:rsidR="00562D95" w:rsidRPr="00F13575" w:rsidRDefault="00562D95" w:rsidP="00F13575">
      <w:pPr>
        <w:rPr>
          <w:rFonts w:ascii="Comic Sans MS" w:hAnsi="Comic Sans MS"/>
        </w:rPr>
      </w:pPr>
    </w:p>
    <w:p w14:paraId="03A49CF4" w14:textId="77777777" w:rsidR="009219B4" w:rsidRPr="009219B4" w:rsidRDefault="009219B4" w:rsidP="009219B4">
      <w:pPr>
        <w:rPr>
          <w:rFonts w:ascii="Comic Sans MS" w:eastAsia="Calibri" w:hAnsi="Comic Sans MS" w:cs="Arial"/>
          <w:b/>
          <w:sz w:val="22"/>
          <w:u w:val="single"/>
        </w:rPr>
      </w:pPr>
      <w:r w:rsidRPr="009219B4">
        <w:rPr>
          <w:rFonts w:ascii="Comic Sans MS" w:eastAsia="Calibri" w:hAnsi="Comic Sans MS" w:cs="Arial"/>
          <w:b/>
          <w:sz w:val="22"/>
          <w:u w:val="single"/>
        </w:rPr>
        <w:t xml:space="preserve">Appendix B </w:t>
      </w:r>
    </w:p>
    <w:p w14:paraId="5D25F177" w14:textId="77777777" w:rsidR="009219B4" w:rsidRPr="009219B4" w:rsidRDefault="009219B4" w:rsidP="009219B4">
      <w:pPr>
        <w:rPr>
          <w:rFonts w:ascii="Comic Sans MS" w:eastAsia="Calibri" w:hAnsi="Comic Sans MS" w:cs="Arial"/>
          <w:sz w:val="22"/>
          <w:u w:val="single"/>
        </w:rPr>
      </w:pPr>
      <w:r w:rsidRPr="009219B4">
        <w:rPr>
          <w:rFonts w:ascii="Comic Sans MS" w:eastAsia="Calibri" w:hAnsi="Comic Sans MS" w:cs="Arial"/>
          <w:b/>
          <w:sz w:val="22"/>
          <w:u w:val="single"/>
        </w:rPr>
        <w:t>Progression of the Interrelated Dimensions of Music</w:t>
      </w:r>
    </w:p>
    <w:p w14:paraId="13AD3E3F" w14:textId="77777777" w:rsidR="009219B4" w:rsidRDefault="009219B4" w:rsidP="009219B4">
      <w:pPr>
        <w:rPr>
          <w:rFonts w:ascii="Comic Sans MS" w:eastAsiaTheme="minorHAnsi" w:hAnsi="Comic Sans MS"/>
        </w:rPr>
      </w:pPr>
    </w:p>
    <w:p w14:paraId="7839AC75" w14:textId="77777777" w:rsidR="009219B4" w:rsidRPr="009219B4" w:rsidRDefault="009219B4" w:rsidP="009219B4">
      <w:pPr>
        <w:rPr>
          <w:rFonts w:ascii="Comic Sans MS" w:eastAsiaTheme="minorHAnsi" w:hAnsi="Comic Sans MS"/>
        </w:rPr>
      </w:pPr>
      <w:r>
        <w:rPr>
          <w:noProof/>
        </w:rPr>
        <w:lastRenderedPageBreak/>
        <w:drawing>
          <wp:inline distT="0" distB="0" distL="0" distR="0" wp14:anchorId="21655581" wp14:editId="478DFF11">
            <wp:extent cx="5581650" cy="396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30" t="472" r="1285" b="1214"/>
                    <a:stretch/>
                  </pic:blipFill>
                  <pic:spPr bwMode="auto">
                    <a:xfrm>
                      <a:off x="0" y="0"/>
                      <a:ext cx="5581650" cy="3962400"/>
                    </a:xfrm>
                    <a:prstGeom prst="rect">
                      <a:avLst/>
                    </a:prstGeom>
                    <a:ln>
                      <a:noFill/>
                    </a:ln>
                    <a:extLst>
                      <a:ext uri="{53640926-AAD7-44D8-BBD7-CCE9431645EC}">
                        <a14:shadowObscured xmlns:a14="http://schemas.microsoft.com/office/drawing/2010/main"/>
                      </a:ext>
                    </a:extLst>
                  </pic:spPr>
                </pic:pic>
              </a:graphicData>
            </a:graphic>
          </wp:inline>
        </w:drawing>
      </w:r>
    </w:p>
    <w:p w14:paraId="5799FFD6" w14:textId="77777777" w:rsidR="00F41E20" w:rsidRPr="008C5A21" w:rsidRDefault="00F41E20" w:rsidP="007947A6">
      <w:pPr>
        <w:spacing w:after="200" w:line="276" w:lineRule="auto"/>
        <w:rPr>
          <w:rFonts w:ascii="Comic Sans MS" w:eastAsia="Calibri" w:hAnsi="Comic Sans MS" w:cs="Arial"/>
          <w:sz w:val="22"/>
          <w:szCs w:val="22"/>
        </w:rPr>
      </w:pPr>
    </w:p>
    <w:p w14:paraId="49F88DFB" w14:textId="77777777" w:rsidR="00F41E20" w:rsidRDefault="00121D87" w:rsidP="007947A6">
      <w:pPr>
        <w:spacing w:after="200" w:line="276" w:lineRule="auto"/>
        <w:rPr>
          <w:rFonts w:ascii="Comic Sans MS" w:eastAsia="Calibri" w:hAnsi="Comic Sans MS" w:cs="Arial"/>
          <w:b/>
          <w:sz w:val="22"/>
          <w:szCs w:val="22"/>
          <w:u w:val="single"/>
        </w:rPr>
      </w:pPr>
      <w:r w:rsidRPr="00121D87">
        <w:rPr>
          <w:rFonts w:ascii="Comic Sans MS" w:eastAsia="Calibri" w:hAnsi="Comic Sans MS" w:cs="Arial"/>
          <w:b/>
          <w:sz w:val="22"/>
          <w:szCs w:val="22"/>
          <w:u w:val="single"/>
        </w:rPr>
        <w:t>Appendix C</w:t>
      </w:r>
      <w:r>
        <w:rPr>
          <w:rFonts w:ascii="Comic Sans MS" w:eastAsia="Calibri" w:hAnsi="Comic Sans MS" w:cs="Arial"/>
          <w:b/>
          <w:sz w:val="22"/>
          <w:szCs w:val="22"/>
          <w:u w:val="single"/>
        </w:rPr>
        <w:br/>
        <w:t>Model Music Curriculum</w:t>
      </w:r>
    </w:p>
    <w:p w14:paraId="5F6BBCD5" w14:textId="77777777" w:rsidR="00121D87" w:rsidRPr="00121D87" w:rsidRDefault="00B04782" w:rsidP="007947A6">
      <w:pPr>
        <w:spacing w:after="200" w:line="276" w:lineRule="auto"/>
        <w:rPr>
          <w:rFonts w:ascii="Comic Sans MS" w:eastAsia="Calibri" w:hAnsi="Comic Sans MS" w:cs="Arial"/>
          <w:sz w:val="22"/>
          <w:szCs w:val="22"/>
        </w:rPr>
      </w:pPr>
      <w:hyperlink r:id="rId11" w:history="1">
        <w:r w:rsidR="00121D87" w:rsidRPr="0009704D">
          <w:rPr>
            <w:rStyle w:val="Hyperlink"/>
            <w:rFonts w:ascii="Comic Sans MS" w:eastAsia="Calibri" w:hAnsi="Comic Sans MS" w:cs="Arial"/>
            <w:sz w:val="22"/>
            <w:szCs w:val="22"/>
          </w:rPr>
          <w:t>https://assets.publishing.service.gov.uk/government/uploads/system/uploads/attachment_data/file/974366/Model_Music_Curriculum_Full.pdf</w:t>
        </w:r>
      </w:hyperlink>
      <w:r w:rsidR="00121D87">
        <w:rPr>
          <w:rFonts w:ascii="Comic Sans MS" w:eastAsia="Calibri" w:hAnsi="Comic Sans MS" w:cs="Arial"/>
          <w:sz w:val="22"/>
          <w:szCs w:val="22"/>
        </w:rPr>
        <w:t xml:space="preserve"> </w:t>
      </w:r>
    </w:p>
    <w:p w14:paraId="433831BD" w14:textId="77777777" w:rsidR="00121D87" w:rsidRPr="007D0FFC" w:rsidRDefault="00121D87" w:rsidP="007947A6">
      <w:pPr>
        <w:spacing w:after="200" w:line="276" w:lineRule="auto"/>
        <w:rPr>
          <w:rFonts w:ascii="Comic Sans MS" w:eastAsia="Calibri" w:hAnsi="Comic Sans MS" w:cs="Arial"/>
          <w:sz w:val="22"/>
          <w:szCs w:val="22"/>
        </w:rPr>
      </w:pPr>
    </w:p>
    <w:p w14:paraId="5DD8EAE3" w14:textId="77777777" w:rsidR="00F41E20" w:rsidRPr="007D0FFC" w:rsidRDefault="00F41E20" w:rsidP="007947A6">
      <w:pPr>
        <w:spacing w:after="200" w:line="276" w:lineRule="auto"/>
        <w:rPr>
          <w:rFonts w:ascii="Comic Sans MS" w:eastAsia="Calibri" w:hAnsi="Comic Sans MS" w:cs="Arial"/>
          <w:sz w:val="22"/>
          <w:szCs w:val="22"/>
        </w:rPr>
      </w:pPr>
    </w:p>
    <w:p w14:paraId="65B7EE63" w14:textId="77777777" w:rsidR="00F41E20" w:rsidRPr="007D0FFC" w:rsidRDefault="00F41E20" w:rsidP="007947A6">
      <w:pPr>
        <w:spacing w:after="200" w:line="276" w:lineRule="auto"/>
        <w:rPr>
          <w:rFonts w:ascii="Comic Sans MS" w:eastAsia="Calibri" w:hAnsi="Comic Sans MS" w:cs="Arial"/>
          <w:sz w:val="22"/>
          <w:szCs w:val="22"/>
        </w:rPr>
      </w:pPr>
    </w:p>
    <w:p w14:paraId="5C4149B1" w14:textId="77777777" w:rsidR="00F41E20" w:rsidRPr="007D0FFC" w:rsidRDefault="00F41E20" w:rsidP="007947A6">
      <w:pPr>
        <w:spacing w:after="200" w:line="276" w:lineRule="auto"/>
        <w:rPr>
          <w:rFonts w:ascii="Comic Sans MS" w:eastAsia="Calibri" w:hAnsi="Comic Sans MS" w:cs="Arial"/>
          <w:sz w:val="22"/>
          <w:szCs w:val="22"/>
        </w:rPr>
      </w:pPr>
    </w:p>
    <w:p w14:paraId="4FB5038F" w14:textId="77777777" w:rsidR="00F41E20" w:rsidRPr="007D0FFC" w:rsidRDefault="00F41E20" w:rsidP="007947A6">
      <w:pPr>
        <w:spacing w:after="200" w:line="276" w:lineRule="auto"/>
        <w:rPr>
          <w:rFonts w:ascii="Comic Sans MS" w:eastAsia="Calibri" w:hAnsi="Comic Sans MS" w:cs="Arial"/>
          <w:sz w:val="22"/>
          <w:szCs w:val="22"/>
        </w:rPr>
      </w:pPr>
    </w:p>
    <w:p w14:paraId="6E56733E" w14:textId="77777777" w:rsidR="007D0FFC" w:rsidRDefault="007D0FFC" w:rsidP="00F41E20">
      <w:pPr>
        <w:pBdr>
          <w:top w:val="none" w:sz="0" w:space="0" w:color="auto"/>
          <w:left w:val="none" w:sz="0" w:space="0" w:color="auto"/>
          <w:bottom w:val="none" w:sz="0" w:space="0" w:color="auto"/>
          <w:right w:val="none" w:sz="0" w:space="0" w:color="auto"/>
        </w:pBdr>
        <w:autoSpaceDE w:val="0"/>
        <w:autoSpaceDN w:val="0"/>
        <w:adjustRightInd w:val="0"/>
        <w:rPr>
          <w:rFonts w:asciiTheme="minorHAnsi" w:hAnsiTheme="minorHAnsi" w:cs="Arial"/>
          <w:b/>
          <w:bCs/>
          <w:color w:val="000000"/>
          <w:sz w:val="20"/>
        </w:rPr>
      </w:pPr>
    </w:p>
    <w:p w14:paraId="058FF9C1" w14:textId="77777777" w:rsidR="007947A6" w:rsidRPr="00F41E20" w:rsidRDefault="007947A6" w:rsidP="007947A6">
      <w:pPr>
        <w:rPr>
          <w:rFonts w:asciiTheme="minorHAnsi" w:eastAsia="Calibri" w:hAnsiTheme="minorHAnsi" w:cs="Arial"/>
          <w:i/>
          <w:sz w:val="20"/>
        </w:rPr>
      </w:pPr>
    </w:p>
    <w:p w14:paraId="7F6D07B3" w14:textId="77777777" w:rsidR="007947A6" w:rsidRPr="00F41E20" w:rsidRDefault="007947A6" w:rsidP="00CD38F9">
      <w:pPr>
        <w:rPr>
          <w:rFonts w:asciiTheme="minorHAnsi" w:hAnsiTheme="minorHAnsi" w:cstheme="minorHAnsi"/>
          <w:sz w:val="20"/>
        </w:rPr>
      </w:pPr>
    </w:p>
    <w:sectPr w:rsidR="007947A6" w:rsidRPr="00F41E20">
      <w:endnotePr>
        <w:numFmt w:val="decimal"/>
        <w:numStart w:val="0"/>
      </w:endnotePr>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B7CE" w14:textId="77777777" w:rsidR="00587982" w:rsidRDefault="00587982">
      <w:pPr>
        <w:pStyle w:val="DefaultParagraphFont1"/>
      </w:pPr>
      <w:r>
        <w:separator/>
      </w:r>
    </w:p>
  </w:endnote>
  <w:endnote w:type="continuationSeparator" w:id="0">
    <w:p w14:paraId="5AA77940" w14:textId="77777777" w:rsidR="00587982" w:rsidRDefault="00587982">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honeFallback">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Futur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D49D" w14:textId="77777777" w:rsidR="006B1CE0" w:rsidRPr="00461653" w:rsidRDefault="00B268CB">
    <w:pPr>
      <w:pStyle w:val="HeaderFooter"/>
      <w:tabs>
        <w:tab w:val="left" w:pos="0"/>
        <w:tab w:val="center" w:pos="4816"/>
      </w:tabs>
      <w:rPr>
        <w:rFonts w:ascii="Times New Roman" w:eastAsia="Times New Roman" w:hAnsi="Times New Roman"/>
        <w:color w:val="9BBB59" w:themeColor="accent3"/>
        <w:shd w:val="pct15" w:color="auto" w:fill="FFFFFF"/>
      </w:rPr>
    </w:pPr>
    <w:r>
      <w:rPr>
        <w:i/>
        <w:color w:val="9BBB59" w:themeColor="accent3"/>
      </w:rPr>
      <w:t>Music</w:t>
    </w:r>
    <w:r w:rsidR="00F41E20">
      <w:rPr>
        <w:i/>
        <w:color w:val="9BBB59" w:themeColor="accent3"/>
      </w:rPr>
      <w:t xml:space="preserve"> Policy</w:t>
    </w:r>
    <w:r w:rsidR="00CD38F9">
      <w:rPr>
        <w:i/>
        <w:color w:val="9BBB59" w:themeColor="accent3"/>
      </w:rPr>
      <w:t xml:space="preserve"> </w:t>
    </w:r>
    <w:r w:rsidR="00CD38F9">
      <w:rPr>
        <w:i/>
        <w:color w:val="9BBB59" w:themeColor="accent3"/>
      </w:rPr>
      <w:tab/>
    </w:r>
    <w:r w:rsidR="00CD38F9">
      <w:rPr>
        <w:i/>
        <w:color w:val="9BBB59" w:themeColor="accent3"/>
      </w:rPr>
      <w:tab/>
    </w:r>
    <w:r w:rsidR="0085066E">
      <w:rPr>
        <w:i/>
        <w:color w:val="9BBB59" w:themeColor="accent3"/>
      </w:rPr>
      <w:t>202</w:t>
    </w:r>
    <w:r w:rsidR="00B33098">
      <w:rPr>
        <w:i/>
        <w:color w:val="9BBB59" w:themeColor="accent3"/>
      </w:rPr>
      <w:t>3</w:t>
    </w:r>
    <w:r w:rsidR="0085066E">
      <w:rPr>
        <w:i/>
        <w:color w:val="9BBB59" w:themeColor="accent3"/>
      </w:rPr>
      <w:t>/202</w:t>
    </w:r>
    <w:r w:rsidR="00B33098">
      <w:rPr>
        <w:i/>
        <w:color w:val="9BBB59" w:themeColor="accent3"/>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1AC6" w14:textId="77777777" w:rsidR="00587982" w:rsidRDefault="00587982">
      <w:pPr>
        <w:pStyle w:val="DefaultParagraphFont1"/>
      </w:pPr>
      <w:r>
        <w:separator/>
      </w:r>
    </w:p>
  </w:footnote>
  <w:footnote w:type="continuationSeparator" w:id="0">
    <w:p w14:paraId="3D669D1A" w14:textId="77777777" w:rsidR="00587982" w:rsidRDefault="00587982">
      <w:pPr>
        <w:pStyle w:val="DefaultParagraphFon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A08"/>
    <w:multiLevelType w:val="hybridMultilevel"/>
    <w:tmpl w:val="D2BC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1A22"/>
    <w:multiLevelType w:val="hybridMultilevel"/>
    <w:tmpl w:val="7EDA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17742"/>
    <w:multiLevelType w:val="hybridMultilevel"/>
    <w:tmpl w:val="F08A8A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913700"/>
    <w:multiLevelType w:val="hybridMultilevel"/>
    <w:tmpl w:val="80F6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68E8"/>
    <w:multiLevelType w:val="hybridMultilevel"/>
    <w:tmpl w:val="C1BC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F5ED1"/>
    <w:multiLevelType w:val="hybridMultilevel"/>
    <w:tmpl w:val="A00C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71946"/>
    <w:multiLevelType w:val="hybridMultilevel"/>
    <w:tmpl w:val="8398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767C8"/>
    <w:multiLevelType w:val="hybridMultilevel"/>
    <w:tmpl w:val="6734D5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E393802"/>
    <w:multiLevelType w:val="hybridMultilevel"/>
    <w:tmpl w:val="D5B0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11BC6"/>
    <w:multiLevelType w:val="hybridMultilevel"/>
    <w:tmpl w:val="882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D7D9A"/>
    <w:multiLevelType w:val="hybridMultilevel"/>
    <w:tmpl w:val="C0DE9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EB1C26"/>
    <w:multiLevelType w:val="hybridMultilevel"/>
    <w:tmpl w:val="295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10AA3"/>
    <w:multiLevelType w:val="hybridMultilevel"/>
    <w:tmpl w:val="0AD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04D2"/>
    <w:multiLevelType w:val="hybridMultilevel"/>
    <w:tmpl w:val="3DEA9E12"/>
    <w:lvl w:ilvl="0" w:tplc="08090001">
      <w:start w:val="1"/>
      <w:numFmt w:val="bullet"/>
      <w:lvlText w:val=""/>
      <w:lvlJc w:val="left"/>
      <w:pPr>
        <w:ind w:left="720" w:hanging="360"/>
      </w:pPr>
      <w:rPr>
        <w:rFonts w:ascii="Symbol" w:hAnsi="Symbol" w:hint="default"/>
      </w:rPr>
    </w:lvl>
    <w:lvl w:ilvl="1" w:tplc="725461D6">
      <w:start w:val="5"/>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E0FA5"/>
    <w:multiLevelType w:val="hybridMultilevel"/>
    <w:tmpl w:val="C7909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F47203"/>
    <w:multiLevelType w:val="hybridMultilevel"/>
    <w:tmpl w:val="7736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51A75"/>
    <w:multiLevelType w:val="hybridMultilevel"/>
    <w:tmpl w:val="73F29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6DB4BD4"/>
    <w:multiLevelType w:val="hybridMultilevel"/>
    <w:tmpl w:val="E710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1582F"/>
    <w:multiLevelType w:val="multilevel"/>
    <w:tmpl w:val="CD142EEC"/>
    <w:lvl w:ilvl="0">
      <w:start w:val="1"/>
      <w:numFmt w:val="decimal"/>
      <w:lvlText w:val="%1."/>
      <w:lvlJc w:val="left"/>
      <w:pPr>
        <w:ind w:left="720" w:hanging="360"/>
      </w:pPr>
      <w:rPr>
        <w:rFonts w:ascii="Comic Sans MS" w:eastAsia="Times New Roman" w:hAnsi="Comic Sans M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21"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B5966"/>
    <w:multiLevelType w:val="hybridMultilevel"/>
    <w:tmpl w:val="E78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B5DD6"/>
    <w:multiLevelType w:val="hybridMultilevel"/>
    <w:tmpl w:val="65AE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25263"/>
    <w:multiLevelType w:val="hybridMultilevel"/>
    <w:tmpl w:val="AF32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5B7500"/>
    <w:multiLevelType w:val="hybridMultilevel"/>
    <w:tmpl w:val="9648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A4550"/>
    <w:multiLevelType w:val="hybridMultilevel"/>
    <w:tmpl w:val="8E0C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110D3"/>
    <w:multiLevelType w:val="hybridMultilevel"/>
    <w:tmpl w:val="009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
  </w:num>
  <w:num w:numId="4">
    <w:abstractNumId w:val="23"/>
  </w:num>
  <w:num w:numId="5">
    <w:abstractNumId w:val="0"/>
  </w:num>
  <w:num w:numId="6">
    <w:abstractNumId w:val="12"/>
  </w:num>
  <w:num w:numId="7">
    <w:abstractNumId w:val="15"/>
  </w:num>
  <w:num w:numId="8">
    <w:abstractNumId w:val="6"/>
  </w:num>
  <w:num w:numId="9">
    <w:abstractNumId w:val="9"/>
  </w:num>
  <w:num w:numId="10">
    <w:abstractNumId w:val="21"/>
  </w:num>
  <w:num w:numId="11">
    <w:abstractNumId w:val="3"/>
  </w:num>
  <w:num w:numId="12">
    <w:abstractNumId w:val="5"/>
  </w:num>
  <w:num w:numId="13">
    <w:abstractNumId w:val="22"/>
  </w:num>
  <w:num w:numId="14">
    <w:abstractNumId w:val="14"/>
  </w:num>
  <w:num w:numId="15">
    <w:abstractNumId w:val="16"/>
  </w:num>
  <w:num w:numId="16">
    <w:abstractNumId w:val="2"/>
  </w:num>
  <w:num w:numId="17">
    <w:abstractNumId w:val="27"/>
  </w:num>
  <w:num w:numId="18">
    <w:abstractNumId w:val="11"/>
  </w:num>
  <w:num w:numId="19">
    <w:abstractNumId w:val="7"/>
  </w:num>
  <w:num w:numId="20">
    <w:abstractNumId w:val="18"/>
  </w:num>
  <w:num w:numId="21">
    <w:abstractNumId w:val="19"/>
  </w:num>
  <w:num w:numId="22">
    <w:abstractNumId w:val="25"/>
  </w:num>
  <w:num w:numId="23">
    <w:abstractNumId w:val="26"/>
  </w:num>
  <w:num w:numId="24">
    <w:abstractNumId w:val="24"/>
  </w:num>
  <w:num w:numId="25">
    <w:abstractNumId w:val="10"/>
  </w:num>
  <w:num w:numId="26">
    <w:abstractNumId w:val="17"/>
  </w:num>
  <w:num w:numId="27">
    <w:abstractNumId w:val="4"/>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EB"/>
    <w:rsid w:val="00074192"/>
    <w:rsid w:val="000B60E6"/>
    <w:rsid w:val="000C01E8"/>
    <w:rsid w:val="00114512"/>
    <w:rsid w:val="00116985"/>
    <w:rsid w:val="00121D87"/>
    <w:rsid w:val="00145DE9"/>
    <w:rsid w:val="00155C3F"/>
    <w:rsid w:val="00167A9F"/>
    <w:rsid w:val="001A5003"/>
    <w:rsid w:val="001B488C"/>
    <w:rsid w:val="001D6343"/>
    <w:rsid w:val="00213762"/>
    <w:rsid w:val="002D02EA"/>
    <w:rsid w:val="002D042D"/>
    <w:rsid w:val="00301606"/>
    <w:rsid w:val="00327B74"/>
    <w:rsid w:val="003445C9"/>
    <w:rsid w:val="00346948"/>
    <w:rsid w:val="003C5970"/>
    <w:rsid w:val="00420D54"/>
    <w:rsid w:val="004547D1"/>
    <w:rsid w:val="00461653"/>
    <w:rsid w:val="004A0019"/>
    <w:rsid w:val="00512AE5"/>
    <w:rsid w:val="00562D95"/>
    <w:rsid w:val="00587982"/>
    <w:rsid w:val="005B4544"/>
    <w:rsid w:val="005E6A2C"/>
    <w:rsid w:val="00627362"/>
    <w:rsid w:val="006407D5"/>
    <w:rsid w:val="00676872"/>
    <w:rsid w:val="006B1CE0"/>
    <w:rsid w:val="006B53A7"/>
    <w:rsid w:val="006E706D"/>
    <w:rsid w:val="00732CA5"/>
    <w:rsid w:val="007603C9"/>
    <w:rsid w:val="00765B5E"/>
    <w:rsid w:val="00781FE7"/>
    <w:rsid w:val="007947A6"/>
    <w:rsid w:val="007B2483"/>
    <w:rsid w:val="007B5463"/>
    <w:rsid w:val="007D0FFC"/>
    <w:rsid w:val="007E0493"/>
    <w:rsid w:val="0085066E"/>
    <w:rsid w:val="00854C5B"/>
    <w:rsid w:val="008715BF"/>
    <w:rsid w:val="00877FEB"/>
    <w:rsid w:val="0088349B"/>
    <w:rsid w:val="00887294"/>
    <w:rsid w:val="008C5A21"/>
    <w:rsid w:val="008F0894"/>
    <w:rsid w:val="008F6756"/>
    <w:rsid w:val="0092044E"/>
    <w:rsid w:val="009219B4"/>
    <w:rsid w:val="00925F77"/>
    <w:rsid w:val="00931F1B"/>
    <w:rsid w:val="0093204A"/>
    <w:rsid w:val="00935488"/>
    <w:rsid w:val="0094287E"/>
    <w:rsid w:val="009508FB"/>
    <w:rsid w:val="009F034E"/>
    <w:rsid w:val="00A1558D"/>
    <w:rsid w:val="00A63DDD"/>
    <w:rsid w:val="00A65184"/>
    <w:rsid w:val="00A9202E"/>
    <w:rsid w:val="00AB6BEE"/>
    <w:rsid w:val="00AC6207"/>
    <w:rsid w:val="00AE4B4D"/>
    <w:rsid w:val="00AE5F85"/>
    <w:rsid w:val="00B04782"/>
    <w:rsid w:val="00B268CB"/>
    <w:rsid w:val="00B33098"/>
    <w:rsid w:val="00B508A1"/>
    <w:rsid w:val="00B60AFE"/>
    <w:rsid w:val="00BA2024"/>
    <w:rsid w:val="00BC116F"/>
    <w:rsid w:val="00C27906"/>
    <w:rsid w:val="00C5268B"/>
    <w:rsid w:val="00C639A6"/>
    <w:rsid w:val="00C76695"/>
    <w:rsid w:val="00C86724"/>
    <w:rsid w:val="00CC1AE6"/>
    <w:rsid w:val="00CD38F9"/>
    <w:rsid w:val="00CE005D"/>
    <w:rsid w:val="00D15C2C"/>
    <w:rsid w:val="00D22E04"/>
    <w:rsid w:val="00DC6672"/>
    <w:rsid w:val="00E53408"/>
    <w:rsid w:val="00EA009C"/>
    <w:rsid w:val="00EB02EC"/>
    <w:rsid w:val="00ED5C9F"/>
    <w:rsid w:val="00EE026B"/>
    <w:rsid w:val="00F0541B"/>
    <w:rsid w:val="00F074D5"/>
    <w:rsid w:val="00F13575"/>
    <w:rsid w:val="00F41E20"/>
    <w:rsid w:val="00F62253"/>
    <w:rsid w:val="00F90FC8"/>
    <w:rsid w:val="00FB7635"/>
    <w:rsid w:val="00FD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ecimalSymbol w:val="."/>
  <w:listSeparator w:val=","/>
  <w14:docId w14:val="7557A30B"/>
  <w15:docId w15:val="{3AACE74A-25CA-4047-897D-B72FFAFD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pPr>
    <w:rPr>
      <w:sz w:val="24"/>
    </w:rPr>
  </w:style>
  <w:style w:type="paragraph" w:styleId="Heading2">
    <w:name w:val="heading 2"/>
    <w:basedOn w:val="Normal"/>
    <w:next w:val="Normal"/>
    <w:link w:val="Heading2Char"/>
    <w:uiPriority w:val="9"/>
    <w:unhideWhenUsed/>
    <w:qFormat/>
    <w:rsid w:val="00ED5C9F"/>
    <w:pPr>
      <w:keepNext/>
      <w:keepLines/>
      <w:pBdr>
        <w:top w:val="none" w:sz="0" w:space="0" w:color="auto"/>
        <w:left w:val="none" w:sz="0" w:space="0" w:color="auto"/>
        <w:bottom w:val="none" w:sz="0" w:space="0" w:color="auto"/>
        <w:right w:val="none" w:sz="0" w:space="0" w:color="auto"/>
      </w:pBd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pPr>
      <w:pBdr>
        <w:top w:val="none" w:sz="0" w:space="0" w:color="000000"/>
        <w:left w:val="none" w:sz="0" w:space="0" w:color="000000"/>
        <w:bottom w:val="none" w:sz="0" w:space="0" w:color="000000"/>
        <w:right w:val="none" w:sz="0" w:space="0" w:color="000000"/>
      </w:pBdr>
    </w:pPr>
  </w:style>
  <w:style w:type="character" w:customStyle="1" w:styleId="NoList1">
    <w:name w:val="No List1"/>
    <w:semiHidden/>
    <w:rPr>
      <w:rFonts w:ascii="Times New Roman" w:eastAsia="Times New Roman" w:hAnsi="Times New Roman"/>
      <w:sz w:val="20"/>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632"/>
      </w:tabs>
    </w:pPr>
    <w:rPr>
      <w:rFonts w:ascii="Helvetica" w:eastAsia="Arial Unicode MS" w:hAnsi="Helvetica"/>
      <w:color w:val="000000"/>
    </w:rPr>
  </w:style>
  <w:style w:type="paragraph" w:customStyle="1" w:styleId="Body1">
    <w:name w:val="Body 1"/>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FreeForm">
    <w:name w:val="imported-Free Form"/>
    <w:pPr>
      <w:pBdr>
        <w:top w:val="none" w:sz="0" w:space="0" w:color="000000"/>
        <w:left w:val="none" w:sz="0" w:space="0" w:color="000000"/>
        <w:bottom w:val="none" w:sz="0" w:space="0" w:color="000000"/>
        <w:right w:val="none" w:sz="0" w:space="0" w:color="000000"/>
      </w:pBdr>
    </w:pPr>
    <w:rPr>
      <w:rFonts w:ascii="Helvetica" w:eastAsia="Arial Unicode MS" w:hAnsi="Helvetica"/>
      <w:color w:val="000000"/>
      <w:sz w:val="24"/>
    </w:rPr>
  </w:style>
  <w:style w:type="paragraph" w:customStyle="1" w:styleId="imported-Normal">
    <w:name w:val="imported-Normal"/>
    <w:pPr>
      <w:pBdr>
        <w:top w:val="none" w:sz="0" w:space="0" w:color="000000"/>
        <w:left w:val="none" w:sz="0" w:space="0" w:color="000000"/>
        <w:bottom w:val="none" w:sz="0" w:space="0" w:color="000000"/>
        <w:right w:val="none" w:sz="0" w:space="0" w:color="000000"/>
      </w:pBdr>
    </w:pPr>
    <w:rPr>
      <w:rFonts w:eastAsia="Arial Unicode MS"/>
      <w:color w:val="000000"/>
      <w:sz w:val="24"/>
    </w:rPr>
  </w:style>
  <w:style w:type="paragraph" w:customStyle="1" w:styleId="List0">
    <w:name w:val="List 0"/>
    <w:basedOn w:val="List1"/>
  </w:style>
  <w:style w:type="paragraph" w:customStyle="1" w:styleId="List1">
    <w:name w:val="List 1"/>
    <w:pPr>
      <w:pBdr>
        <w:top w:val="none" w:sz="0" w:space="0" w:color="000000"/>
        <w:left w:val="none" w:sz="0" w:space="0" w:color="000000"/>
        <w:bottom w:val="none" w:sz="0" w:space="0" w:color="000000"/>
        <w:right w:val="none" w:sz="0" w:space="0" w:color="000000"/>
      </w:pBdr>
    </w:pPr>
  </w:style>
  <w:style w:type="paragraph" w:styleId="List2">
    <w:name w:val="List 2"/>
    <w:basedOn w:val="List1"/>
  </w:style>
  <w:style w:type="paragraph" w:styleId="List3">
    <w:name w:val="List 3"/>
    <w:basedOn w:val="List1"/>
  </w:style>
  <w:style w:type="paragraph" w:styleId="List4">
    <w:name w:val="List 4"/>
    <w:basedOn w:val="List1"/>
  </w:style>
  <w:style w:type="paragraph" w:customStyle="1" w:styleId="imported-Heading2A">
    <w:name w:val="imported-Heading 2 A"/>
    <w:pPr>
      <w:pBdr>
        <w:top w:val="none" w:sz="0" w:space="0" w:color="000000"/>
        <w:left w:val="none" w:sz="0" w:space="0" w:color="000000"/>
        <w:bottom w:val="none" w:sz="0" w:space="0" w:color="000000"/>
        <w:right w:val="none" w:sz="0" w:space="0" w:color="000000"/>
      </w:pBdr>
    </w:pPr>
    <w:rPr>
      <w:rFonts w:ascii="Helvetica" w:eastAsia="Arial Unicode MS" w:hAnsi="Helvetica"/>
      <w:b/>
      <w:color w:val="000000"/>
      <w:sz w:val="22"/>
    </w:rPr>
  </w:style>
  <w:style w:type="paragraph" w:customStyle="1" w:styleId="imported-Heading1A">
    <w:name w:val="imported-Heading 1 A"/>
    <w:pPr>
      <w:pBdr>
        <w:top w:val="none" w:sz="0" w:space="0" w:color="000000"/>
        <w:left w:val="none" w:sz="0" w:space="0" w:color="000000"/>
        <w:bottom w:val="none" w:sz="0" w:space="0" w:color="000000"/>
        <w:right w:val="none" w:sz="0" w:space="0" w:color="000000"/>
      </w:pBdr>
      <w:spacing w:before="240" w:after="60"/>
    </w:pPr>
    <w:rPr>
      <w:rFonts w:ascii="Arial" w:eastAsia="Arial Unicode MS" w:hAnsi="Arial"/>
      <w:b/>
      <w:color w:val="000000"/>
      <w:sz w:val="32"/>
    </w:rPr>
  </w:style>
  <w:style w:type="paragraph" w:styleId="List5">
    <w:name w:val="List 5"/>
    <w:basedOn w:val="List6"/>
  </w:style>
  <w:style w:type="paragraph" w:customStyle="1" w:styleId="List6">
    <w:name w:val="List 6"/>
    <w:pPr>
      <w:pBdr>
        <w:top w:val="none" w:sz="0" w:space="0" w:color="000000"/>
        <w:left w:val="none" w:sz="0" w:space="0" w:color="000000"/>
        <w:bottom w:val="none" w:sz="0" w:space="0" w:color="000000"/>
        <w:right w:val="none" w:sz="0" w:space="0" w:color="000000"/>
      </w:pBdr>
    </w:pPr>
  </w:style>
  <w:style w:type="paragraph" w:customStyle="1" w:styleId="List7">
    <w:name w:val="List 7"/>
    <w:basedOn w:val="List8"/>
  </w:style>
  <w:style w:type="paragraph" w:customStyle="1" w:styleId="List8">
    <w:name w:val="List 8"/>
    <w:pPr>
      <w:pBdr>
        <w:top w:val="none" w:sz="0" w:space="0" w:color="000000"/>
        <w:left w:val="none" w:sz="0" w:space="0" w:color="000000"/>
        <w:bottom w:val="none" w:sz="0" w:space="0" w:color="000000"/>
        <w:right w:val="none" w:sz="0" w:space="0" w:color="000000"/>
      </w:pBdr>
    </w:pPr>
  </w:style>
  <w:style w:type="paragraph" w:customStyle="1" w:styleId="imported-NormalWeb">
    <w:name w:val="imported-Normal (Web)"/>
    <w:pPr>
      <w:pBdr>
        <w:top w:val="none" w:sz="0" w:space="0" w:color="000000"/>
        <w:left w:val="none" w:sz="0" w:space="0" w:color="000000"/>
        <w:bottom w:val="none" w:sz="0" w:space="0" w:color="000000"/>
        <w:right w:val="none" w:sz="0" w:space="0" w:color="000000"/>
      </w:pBdr>
      <w:spacing w:before="100" w:after="100"/>
    </w:pPr>
    <w:rPr>
      <w:rFonts w:ascii=".PhoneFallback" w:eastAsia="Arial Unicode MS" w:hAnsi=".PhoneFallback"/>
      <w:color w:val="000000"/>
      <w:sz w:val="24"/>
    </w:rPr>
  </w:style>
  <w:style w:type="paragraph" w:customStyle="1" w:styleId="List9">
    <w:name w:val="List 9"/>
    <w:basedOn w:val="List10"/>
  </w:style>
  <w:style w:type="paragraph" w:customStyle="1" w:styleId="List10">
    <w:name w:val="List 10"/>
    <w:pPr>
      <w:pBdr>
        <w:top w:val="none" w:sz="0" w:space="0" w:color="000000"/>
        <w:left w:val="none" w:sz="0" w:space="0" w:color="000000"/>
        <w:bottom w:val="none" w:sz="0" w:space="0" w:color="000000"/>
        <w:right w:val="none" w:sz="0" w:space="0" w:color="000000"/>
      </w:pBdr>
    </w:pPr>
  </w:style>
  <w:style w:type="paragraph" w:customStyle="1" w:styleId="List11">
    <w:name w:val="List 11"/>
    <w:basedOn w:val="List12"/>
  </w:style>
  <w:style w:type="paragraph" w:customStyle="1" w:styleId="List12">
    <w:name w:val="List 12"/>
    <w:pPr>
      <w:pBdr>
        <w:top w:val="none" w:sz="0" w:space="0" w:color="000000"/>
        <w:left w:val="none" w:sz="0" w:space="0" w:color="000000"/>
        <w:bottom w:val="none" w:sz="0" w:space="0" w:color="000000"/>
        <w:right w:val="none" w:sz="0" w:space="0" w:color="000000"/>
      </w:pBdr>
    </w:pPr>
  </w:style>
  <w:style w:type="paragraph" w:customStyle="1" w:styleId="List13">
    <w:name w:val="List 13"/>
    <w:basedOn w:val="List14"/>
  </w:style>
  <w:style w:type="paragraph" w:customStyle="1" w:styleId="List14">
    <w:name w:val="List 14"/>
    <w:pPr>
      <w:pBdr>
        <w:top w:val="none" w:sz="0" w:space="0" w:color="000000"/>
        <w:left w:val="none" w:sz="0" w:space="0" w:color="000000"/>
        <w:bottom w:val="none" w:sz="0" w:space="0" w:color="000000"/>
        <w:right w:val="none" w:sz="0" w:space="0" w:color="000000"/>
      </w:pBdr>
    </w:pPr>
  </w:style>
  <w:style w:type="paragraph" w:customStyle="1" w:styleId="List15">
    <w:name w:val="List 15"/>
    <w:basedOn w:val="List16"/>
  </w:style>
  <w:style w:type="paragraph" w:customStyle="1" w:styleId="List16">
    <w:name w:val="List 16"/>
    <w:pPr>
      <w:pBdr>
        <w:top w:val="none" w:sz="0" w:space="0" w:color="000000"/>
        <w:left w:val="none" w:sz="0" w:space="0" w:color="000000"/>
        <w:bottom w:val="none" w:sz="0" w:space="0" w:color="000000"/>
        <w:right w:val="none" w:sz="0" w:space="0" w:color="000000"/>
      </w:pBdr>
    </w:pPr>
  </w:style>
  <w:style w:type="character" w:customStyle="1" w:styleId="Heading2Char">
    <w:name w:val="Heading 2 Char"/>
    <w:basedOn w:val="DefaultParagraphFont"/>
    <w:link w:val="Heading2"/>
    <w:uiPriority w:val="9"/>
    <w:rsid w:val="00ED5C9F"/>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ED5C9F"/>
    <w:rPr>
      <w:i/>
      <w:iCs/>
      <w:color w:val="808080" w:themeColor="text1" w:themeTint="7F"/>
    </w:rPr>
  </w:style>
  <w:style w:type="paragraph" w:styleId="ListParagraph">
    <w:name w:val="List Paragraph"/>
    <w:basedOn w:val="Normal"/>
    <w:uiPriority w:val="34"/>
    <w:qFormat/>
    <w:rsid w:val="00ED5C9F"/>
    <w:pPr>
      <w:pBdr>
        <w:top w:val="none" w:sz="0" w:space="0" w:color="auto"/>
        <w:left w:val="none" w:sz="0" w:space="0" w:color="auto"/>
        <w:bottom w:val="none" w:sz="0" w:space="0" w:color="auto"/>
        <w:right w:val="none" w:sz="0" w:space="0" w:color="auto"/>
      </w:pBd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D5C9F"/>
    <w:rPr>
      <w:rFonts w:ascii="Tahoma" w:hAnsi="Tahoma" w:cs="Tahoma"/>
      <w:sz w:val="16"/>
      <w:szCs w:val="16"/>
    </w:rPr>
  </w:style>
  <w:style w:type="character" w:customStyle="1" w:styleId="BalloonTextChar">
    <w:name w:val="Balloon Text Char"/>
    <w:basedOn w:val="DefaultParagraphFont"/>
    <w:link w:val="BalloonText"/>
    <w:uiPriority w:val="99"/>
    <w:semiHidden/>
    <w:rsid w:val="00ED5C9F"/>
    <w:rPr>
      <w:rFonts w:ascii="Tahoma" w:hAnsi="Tahoma" w:cs="Tahoma"/>
      <w:sz w:val="16"/>
      <w:szCs w:val="16"/>
    </w:rPr>
  </w:style>
  <w:style w:type="paragraph" w:styleId="Header">
    <w:name w:val="header"/>
    <w:basedOn w:val="Normal"/>
    <w:link w:val="HeaderChar"/>
    <w:uiPriority w:val="99"/>
    <w:unhideWhenUsed/>
    <w:rsid w:val="00ED5C9F"/>
    <w:pPr>
      <w:tabs>
        <w:tab w:val="center" w:pos="4513"/>
        <w:tab w:val="right" w:pos="9026"/>
      </w:tabs>
    </w:pPr>
  </w:style>
  <w:style w:type="character" w:customStyle="1" w:styleId="HeaderChar">
    <w:name w:val="Header Char"/>
    <w:basedOn w:val="DefaultParagraphFont"/>
    <w:link w:val="Header"/>
    <w:uiPriority w:val="99"/>
    <w:rsid w:val="00ED5C9F"/>
    <w:rPr>
      <w:sz w:val="24"/>
    </w:rPr>
  </w:style>
  <w:style w:type="paragraph" w:styleId="Footer">
    <w:name w:val="footer"/>
    <w:basedOn w:val="Normal"/>
    <w:link w:val="FooterChar"/>
    <w:uiPriority w:val="99"/>
    <w:unhideWhenUsed/>
    <w:rsid w:val="00ED5C9F"/>
    <w:pPr>
      <w:tabs>
        <w:tab w:val="center" w:pos="4513"/>
        <w:tab w:val="right" w:pos="9026"/>
      </w:tabs>
    </w:pPr>
  </w:style>
  <w:style w:type="character" w:customStyle="1" w:styleId="FooterChar">
    <w:name w:val="Footer Char"/>
    <w:basedOn w:val="DefaultParagraphFont"/>
    <w:link w:val="Footer"/>
    <w:uiPriority w:val="99"/>
    <w:rsid w:val="00ED5C9F"/>
    <w:rPr>
      <w:sz w:val="24"/>
    </w:rPr>
  </w:style>
  <w:style w:type="paragraph" w:customStyle="1" w:styleId="Heading2A">
    <w:name w:val="Heading 2 A"/>
    <w:next w:val="Normal"/>
    <w:autoRedefine/>
    <w:rsid w:val="0093204A"/>
    <w:pPr>
      <w:keepNext/>
      <w:outlineLvl w:val="1"/>
    </w:pPr>
    <w:rPr>
      <w:rFonts w:ascii="Lucida Grande" w:eastAsia="ヒラギノ角ゴ Pro W3" w:hAnsi="Lucida Grande"/>
      <w:color w:val="000000"/>
      <w:sz w:val="24"/>
      <w:u w:val="single"/>
    </w:rPr>
  </w:style>
  <w:style w:type="paragraph" w:customStyle="1" w:styleId="BodyText1">
    <w:name w:val="Body Text1"/>
    <w:rsid w:val="0093204A"/>
    <w:rPr>
      <w:rFonts w:ascii="Lucida Grande" w:eastAsia="ヒラギノ角ゴ Pro W3" w:hAnsi="Lucida Grande"/>
      <w:color w:val="000000"/>
      <w:sz w:val="24"/>
    </w:rPr>
  </w:style>
  <w:style w:type="paragraph" w:customStyle="1" w:styleId="Heading3A">
    <w:name w:val="Heading 3 A"/>
    <w:next w:val="Normal"/>
    <w:rsid w:val="0093204A"/>
    <w:pPr>
      <w:keepNext/>
      <w:outlineLvl w:val="2"/>
    </w:pPr>
    <w:rPr>
      <w:rFonts w:ascii="Lucida Grande" w:eastAsia="ヒラギノ角ゴ Pro W3" w:hAnsi="Lucida Grande"/>
      <w:b/>
      <w:color w:val="000000"/>
      <w:sz w:val="24"/>
      <w:u w:val="single"/>
    </w:rPr>
  </w:style>
  <w:style w:type="numbering" w:customStyle="1" w:styleId="List21">
    <w:name w:val="List 21"/>
    <w:rsid w:val="0093204A"/>
  </w:style>
  <w:style w:type="numbering" w:customStyle="1" w:styleId="List31">
    <w:name w:val="List 31"/>
    <w:rsid w:val="0093204A"/>
  </w:style>
  <w:style w:type="numbering" w:customStyle="1" w:styleId="List41">
    <w:name w:val="List 41"/>
    <w:rsid w:val="0093204A"/>
  </w:style>
  <w:style w:type="paragraph" w:customStyle="1" w:styleId="Heading1A">
    <w:name w:val="Heading 1 A"/>
    <w:next w:val="Normal"/>
    <w:rsid w:val="007B5463"/>
    <w:pPr>
      <w:keepNext/>
      <w:outlineLvl w:val="0"/>
    </w:pPr>
    <w:rPr>
      <w:rFonts w:ascii="Lucida Grande" w:eastAsia="ヒラギノ角ゴ Pro W3" w:hAnsi="Lucida Grande"/>
      <w:b/>
      <w:color w:val="000000"/>
      <w:sz w:val="24"/>
      <w:u w:val="single"/>
    </w:rPr>
  </w:style>
  <w:style w:type="paragraph" w:customStyle="1" w:styleId="BodyText21">
    <w:name w:val="Body Text 21"/>
    <w:rsid w:val="007B5463"/>
    <w:pPr>
      <w:jc w:val="both"/>
    </w:pPr>
    <w:rPr>
      <w:rFonts w:ascii="Lucida Grande" w:eastAsia="ヒラギノ角ゴ Pro W3" w:hAnsi="Lucida Grande"/>
      <w:color w:val="000000"/>
      <w:sz w:val="24"/>
    </w:rPr>
  </w:style>
  <w:style w:type="paragraph" w:styleId="BodyText">
    <w:name w:val="Body Text"/>
    <w:basedOn w:val="Normal"/>
    <w:link w:val="BodyTextChar"/>
    <w:rsid w:val="00C639A6"/>
    <w:pPr>
      <w:pBdr>
        <w:top w:val="none" w:sz="0" w:space="0" w:color="auto"/>
        <w:left w:val="none" w:sz="0" w:space="0" w:color="auto"/>
        <w:bottom w:val="none" w:sz="0" w:space="0" w:color="auto"/>
        <w:right w:val="none" w:sz="0" w:space="0" w:color="auto"/>
      </w:pBdr>
    </w:pPr>
    <w:rPr>
      <w:rFonts w:ascii="Arial" w:hAnsi="Arial"/>
      <w:color w:val="FF0000"/>
    </w:rPr>
  </w:style>
  <w:style w:type="character" w:customStyle="1" w:styleId="BodyTextChar">
    <w:name w:val="Body Text Char"/>
    <w:basedOn w:val="DefaultParagraphFont"/>
    <w:link w:val="BodyText"/>
    <w:rsid w:val="00C639A6"/>
    <w:rPr>
      <w:rFonts w:ascii="Arial" w:hAnsi="Arial"/>
      <w:color w:val="FF0000"/>
      <w:sz w:val="24"/>
    </w:rPr>
  </w:style>
  <w:style w:type="paragraph" w:styleId="BodyText2">
    <w:name w:val="Body Text 2"/>
    <w:basedOn w:val="Normal"/>
    <w:link w:val="BodyText2Char"/>
    <w:uiPriority w:val="99"/>
    <w:unhideWhenUsed/>
    <w:rsid w:val="00AE4B4D"/>
    <w:pPr>
      <w:spacing w:after="120" w:line="480" w:lineRule="auto"/>
    </w:pPr>
  </w:style>
  <w:style w:type="character" w:customStyle="1" w:styleId="BodyText2Char">
    <w:name w:val="Body Text 2 Char"/>
    <w:basedOn w:val="DefaultParagraphFont"/>
    <w:link w:val="BodyText2"/>
    <w:uiPriority w:val="99"/>
    <w:rsid w:val="00AE4B4D"/>
    <w:rPr>
      <w:sz w:val="24"/>
    </w:rPr>
  </w:style>
  <w:style w:type="paragraph" w:customStyle="1" w:styleId="Default">
    <w:name w:val="Default"/>
    <w:rsid w:val="006E706D"/>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512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4512"/>
    <w:pPr>
      <w:pBdr>
        <w:top w:val="none" w:sz="0" w:space="0" w:color="000000"/>
        <w:left w:val="none" w:sz="0" w:space="0" w:color="000000"/>
        <w:bottom w:val="none" w:sz="0" w:space="0" w:color="000000"/>
        <w:right w:val="none" w:sz="0" w:space="0" w:color="000000"/>
      </w:pBdr>
    </w:pPr>
    <w:rPr>
      <w:sz w:val="24"/>
    </w:rPr>
  </w:style>
  <w:style w:type="character" w:styleId="Hyperlink">
    <w:name w:val="Hyperlink"/>
    <w:basedOn w:val="DefaultParagraphFont"/>
    <w:uiPriority w:val="99"/>
    <w:unhideWhenUsed/>
    <w:rsid w:val="00EB02EC"/>
    <w:rPr>
      <w:color w:val="0000FF" w:themeColor="hyperlink"/>
      <w:u w:val="single"/>
    </w:rPr>
  </w:style>
  <w:style w:type="character" w:styleId="UnresolvedMention">
    <w:name w:val="Unresolved Mention"/>
    <w:basedOn w:val="DefaultParagraphFont"/>
    <w:uiPriority w:val="99"/>
    <w:semiHidden/>
    <w:unhideWhenUsed/>
    <w:rsid w:val="00121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338">
      <w:bodyDiv w:val="1"/>
      <w:marLeft w:val="0"/>
      <w:marRight w:val="0"/>
      <w:marTop w:val="0"/>
      <w:marBottom w:val="0"/>
      <w:divBdr>
        <w:top w:val="none" w:sz="0" w:space="0" w:color="auto"/>
        <w:left w:val="none" w:sz="0" w:space="0" w:color="auto"/>
        <w:bottom w:val="none" w:sz="0" w:space="0" w:color="auto"/>
        <w:right w:val="none" w:sz="0" w:space="0" w:color="auto"/>
      </w:divBdr>
    </w:div>
    <w:div w:id="545215356">
      <w:bodyDiv w:val="1"/>
      <w:marLeft w:val="0"/>
      <w:marRight w:val="0"/>
      <w:marTop w:val="0"/>
      <w:marBottom w:val="0"/>
      <w:divBdr>
        <w:top w:val="none" w:sz="0" w:space="0" w:color="auto"/>
        <w:left w:val="none" w:sz="0" w:space="0" w:color="auto"/>
        <w:bottom w:val="none" w:sz="0" w:space="0" w:color="auto"/>
        <w:right w:val="none" w:sz="0" w:space="0" w:color="auto"/>
      </w:divBdr>
    </w:div>
    <w:div w:id="581721687">
      <w:bodyDiv w:val="1"/>
      <w:marLeft w:val="0"/>
      <w:marRight w:val="0"/>
      <w:marTop w:val="0"/>
      <w:marBottom w:val="0"/>
      <w:divBdr>
        <w:top w:val="none" w:sz="0" w:space="0" w:color="auto"/>
        <w:left w:val="none" w:sz="0" w:space="0" w:color="auto"/>
        <w:bottom w:val="none" w:sz="0" w:space="0" w:color="auto"/>
        <w:right w:val="none" w:sz="0" w:space="0" w:color="auto"/>
      </w:divBdr>
    </w:div>
    <w:div w:id="864634859">
      <w:bodyDiv w:val="1"/>
      <w:marLeft w:val="0"/>
      <w:marRight w:val="0"/>
      <w:marTop w:val="0"/>
      <w:marBottom w:val="0"/>
      <w:divBdr>
        <w:top w:val="none" w:sz="0" w:space="0" w:color="auto"/>
        <w:left w:val="none" w:sz="0" w:space="0" w:color="auto"/>
        <w:bottom w:val="none" w:sz="0" w:space="0" w:color="auto"/>
        <w:right w:val="none" w:sz="0" w:space="0" w:color="auto"/>
      </w:divBdr>
    </w:div>
    <w:div w:id="1156068669">
      <w:bodyDiv w:val="1"/>
      <w:marLeft w:val="0"/>
      <w:marRight w:val="0"/>
      <w:marTop w:val="0"/>
      <w:marBottom w:val="0"/>
      <w:divBdr>
        <w:top w:val="none" w:sz="0" w:space="0" w:color="auto"/>
        <w:left w:val="none" w:sz="0" w:space="0" w:color="auto"/>
        <w:bottom w:val="none" w:sz="0" w:space="0" w:color="auto"/>
        <w:right w:val="none" w:sz="0" w:space="0" w:color="auto"/>
      </w:divBdr>
    </w:div>
    <w:div w:id="1816724762">
      <w:bodyDiv w:val="1"/>
      <w:marLeft w:val="0"/>
      <w:marRight w:val="0"/>
      <w:marTop w:val="0"/>
      <w:marBottom w:val="0"/>
      <w:divBdr>
        <w:top w:val="none" w:sz="0" w:space="0" w:color="auto"/>
        <w:left w:val="none" w:sz="0" w:space="0" w:color="auto"/>
        <w:bottom w:val="none" w:sz="0" w:space="0" w:color="auto"/>
        <w:right w:val="none" w:sz="0" w:space="0" w:color="auto"/>
      </w:divBdr>
    </w:div>
    <w:div w:id="2057849646">
      <w:bodyDiv w:val="1"/>
      <w:marLeft w:val="0"/>
      <w:marRight w:val="0"/>
      <w:marTop w:val="0"/>
      <w:marBottom w:val="0"/>
      <w:divBdr>
        <w:top w:val="none" w:sz="0" w:space="0" w:color="auto"/>
        <w:left w:val="none" w:sz="0" w:space="0" w:color="auto"/>
        <w:bottom w:val="none" w:sz="0" w:space="0" w:color="auto"/>
        <w:right w:val="none" w:sz="0" w:space="0" w:color="auto"/>
      </w:divBdr>
    </w:div>
    <w:div w:id="20788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74366/Model_Music_Curriculum_Full.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2473</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Kelly</dc:creator>
  <cp:lastModifiedBy>Clare Kelly</cp:lastModifiedBy>
  <cp:revision>5</cp:revision>
  <cp:lastPrinted>2024-01-31T15:10:00Z</cp:lastPrinted>
  <dcterms:created xsi:type="dcterms:W3CDTF">2024-01-31T15:10:00Z</dcterms:created>
  <dcterms:modified xsi:type="dcterms:W3CDTF">2024-01-31T15:22:00Z</dcterms:modified>
</cp:coreProperties>
</file>